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6578E" w14:textId="77777777" w:rsidR="008F6C16" w:rsidRPr="00B251B4" w:rsidRDefault="008F6C16" w:rsidP="008F6C16">
      <w:pPr>
        <w:overflowPunct/>
        <w:autoSpaceDE/>
        <w:autoSpaceDN/>
        <w:adjustRightInd/>
        <w:ind w:right="-1701"/>
        <w:textAlignment w:val="auto"/>
        <w:rPr>
          <w:rFonts w:cs="David"/>
          <w:b/>
          <w:bCs/>
          <w:sz w:val="44"/>
          <w:szCs w:val="44"/>
          <w:u w:val="single"/>
          <w:rtl/>
        </w:rPr>
      </w:pPr>
      <w:r w:rsidRPr="00C21201">
        <w:rPr>
          <w:rFonts w:cs="David" w:hint="cs"/>
          <w:b/>
          <w:bCs/>
          <w:sz w:val="44"/>
          <w:szCs w:val="44"/>
          <w:rtl/>
        </w:rPr>
        <w:t xml:space="preserve">                         </w:t>
      </w:r>
      <w:bookmarkStart w:id="0" w:name="_GoBack"/>
      <w:r w:rsidRPr="00B251B4">
        <w:rPr>
          <w:rFonts w:cs="David" w:hint="cs"/>
          <w:b/>
          <w:bCs/>
          <w:sz w:val="44"/>
          <w:szCs w:val="44"/>
          <w:u w:val="single"/>
          <w:rtl/>
        </w:rPr>
        <w:t xml:space="preserve">שאלות </w:t>
      </w:r>
      <w:r>
        <w:rPr>
          <w:rFonts w:cs="David" w:hint="cs"/>
          <w:b/>
          <w:bCs/>
          <w:sz w:val="44"/>
          <w:szCs w:val="44"/>
          <w:u w:val="single"/>
          <w:rtl/>
        </w:rPr>
        <w:t>ו</w:t>
      </w:r>
      <w:r w:rsidRPr="00B251B4">
        <w:rPr>
          <w:rFonts w:cs="David" w:hint="cs"/>
          <w:b/>
          <w:bCs/>
          <w:sz w:val="44"/>
          <w:szCs w:val="44"/>
          <w:u w:val="single"/>
          <w:rtl/>
        </w:rPr>
        <w:t>תשובות</w:t>
      </w:r>
    </w:p>
    <w:p w14:paraId="6459BBC0" w14:textId="77777777" w:rsidR="008F6C16" w:rsidRPr="001A19D2" w:rsidRDefault="008F6C16" w:rsidP="008F6C16">
      <w:pPr>
        <w:overflowPunct/>
        <w:autoSpaceDE/>
        <w:autoSpaceDN/>
        <w:adjustRightInd/>
        <w:jc w:val="center"/>
        <w:textAlignment w:val="auto"/>
        <w:rPr>
          <w:rFonts w:cs="David"/>
          <w:b/>
          <w:bCs/>
          <w:sz w:val="44"/>
          <w:szCs w:val="44"/>
          <w:u w:val="single"/>
          <w:rtl/>
        </w:rPr>
      </w:pPr>
      <w:r>
        <w:rPr>
          <w:rFonts w:cs="David" w:hint="cs"/>
          <w:b/>
          <w:bCs/>
          <w:sz w:val="44"/>
          <w:szCs w:val="44"/>
          <w:u w:val="single"/>
          <w:rtl/>
        </w:rPr>
        <w:t>במכרז</w:t>
      </w:r>
      <w:r w:rsidRPr="001A19D2">
        <w:rPr>
          <w:rFonts w:cs="David" w:hint="cs"/>
          <w:b/>
          <w:bCs/>
          <w:sz w:val="44"/>
          <w:szCs w:val="44"/>
          <w:u w:val="single"/>
          <w:rtl/>
        </w:rPr>
        <w:t xml:space="preserve"> מס' </w:t>
      </w:r>
      <w:r w:rsidR="009520BE">
        <w:rPr>
          <w:rFonts w:cs="David" w:hint="cs"/>
          <w:b/>
          <w:bCs/>
          <w:sz w:val="44"/>
          <w:szCs w:val="44"/>
          <w:u w:val="single"/>
          <w:rtl/>
        </w:rPr>
        <w:t>4</w:t>
      </w:r>
      <w:r>
        <w:rPr>
          <w:rFonts w:cs="David" w:hint="cs"/>
          <w:b/>
          <w:bCs/>
          <w:sz w:val="44"/>
          <w:szCs w:val="44"/>
          <w:u w:val="single"/>
          <w:rtl/>
        </w:rPr>
        <w:t>/</w:t>
      </w:r>
      <w:r w:rsidR="009520BE">
        <w:rPr>
          <w:rFonts w:cs="David" w:hint="cs"/>
          <w:b/>
          <w:bCs/>
          <w:sz w:val="44"/>
          <w:szCs w:val="44"/>
          <w:u w:val="single"/>
          <w:rtl/>
        </w:rPr>
        <w:t>2025</w:t>
      </w:r>
    </w:p>
    <w:p w14:paraId="6184946F" w14:textId="77777777" w:rsidR="008F6C16" w:rsidRPr="001A19D2" w:rsidRDefault="008F6C16" w:rsidP="008F6C16">
      <w:pPr>
        <w:overflowPunct/>
        <w:autoSpaceDE/>
        <w:autoSpaceDN/>
        <w:adjustRightInd/>
        <w:jc w:val="center"/>
        <w:textAlignment w:val="auto"/>
        <w:rPr>
          <w:rFonts w:cs="David"/>
          <w:b/>
          <w:bCs/>
          <w:sz w:val="44"/>
          <w:szCs w:val="44"/>
          <w:u w:val="single"/>
          <w:rtl/>
        </w:rPr>
      </w:pPr>
    </w:p>
    <w:p w14:paraId="363F3E71" w14:textId="77777777" w:rsidR="008F6C16" w:rsidRDefault="009520BE" w:rsidP="009520BE">
      <w:pPr>
        <w:overflowPunct/>
        <w:autoSpaceDE/>
        <w:autoSpaceDN/>
        <w:adjustRightInd/>
        <w:jc w:val="center"/>
        <w:textAlignment w:val="auto"/>
        <w:rPr>
          <w:rFonts w:cs="David"/>
          <w:b/>
          <w:bCs/>
          <w:sz w:val="32"/>
          <w:szCs w:val="32"/>
          <w:rtl/>
        </w:rPr>
      </w:pPr>
      <w:bookmarkStart w:id="1" w:name="_Hlk124323981"/>
      <w:r w:rsidRPr="009520BE">
        <w:rPr>
          <w:rFonts w:cs="David"/>
          <w:b/>
          <w:bCs/>
          <w:sz w:val="44"/>
          <w:szCs w:val="44"/>
          <w:u w:val="single"/>
          <w:rtl/>
        </w:rPr>
        <w:t>לאספקת שירותי מידע גיאוגרפי</w:t>
      </w:r>
      <w:bookmarkEnd w:id="1"/>
    </w:p>
    <w:p w14:paraId="334B3FE8" w14:textId="77777777" w:rsidR="009520BE" w:rsidRDefault="009520BE" w:rsidP="008F6C16">
      <w:pPr>
        <w:overflowPunct/>
        <w:autoSpaceDE/>
        <w:autoSpaceDN/>
        <w:adjustRightInd/>
        <w:textAlignment w:val="auto"/>
        <w:rPr>
          <w:rFonts w:cs="David"/>
          <w:b/>
          <w:bCs/>
          <w:sz w:val="32"/>
          <w:szCs w:val="32"/>
          <w:rtl/>
        </w:rPr>
      </w:pPr>
    </w:p>
    <w:bookmarkEnd w:id="0"/>
    <w:p w14:paraId="68DF6C5D" w14:textId="77777777" w:rsidR="008F6C16" w:rsidRDefault="008F6C16" w:rsidP="008F6C16">
      <w:pPr>
        <w:overflowPunct/>
        <w:autoSpaceDE/>
        <w:autoSpaceDN/>
        <w:adjustRightInd/>
        <w:textAlignment w:val="auto"/>
        <w:rPr>
          <w:rFonts w:cs="David"/>
          <w:b/>
          <w:bCs/>
          <w:sz w:val="32"/>
          <w:szCs w:val="32"/>
          <w:rtl/>
        </w:rPr>
      </w:pPr>
      <w:r w:rsidRPr="00CA7511">
        <w:rPr>
          <w:rFonts w:cs="David" w:hint="cs"/>
          <w:b/>
          <w:bCs/>
          <w:sz w:val="32"/>
          <w:szCs w:val="32"/>
          <w:rtl/>
        </w:rPr>
        <w:t xml:space="preserve">להלן תשובות לשאלות </w:t>
      </w:r>
      <w:r w:rsidR="0098465E">
        <w:rPr>
          <w:rFonts w:cs="David" w:hint="cs"/>
          <w:b/>
          <w:bCs/>
          <w:sz w:val="32"/>
          <w:szCs w:val="32"/>
          <w:rtl/>
        </w:rPr>
        <w:t xml:space="preserve">נוספות </w:t>
      </w:r>
      <w:r w:rsidRPr="00CA7511">
        <w:rPr>
          <w:rFonts w:cs="David" w:hint="cs"/>
          <w:b/>
          <w:bCs/>
          <w:sz w:val="32"/>
          <w:szCs w:val="32"/>
          <w:rtl/>
        </w:rPr>
        <w:t>שהועברו למשרד הפנים בהתייחס למכרז שבנדון.</w:t>
      </w:r>
    </w:p>
    <w:p w14:paraId="5E4D17C1" w14:textId="77777777" w:rsidR="0098465E" w:rsidRDefault="0098465E" w:rsidP="008F6C16">
      <w:pPr>
        <w:overflowPunct/>
        <w:autoSpaceDE/>
        <w:autoSpaceDN/>
        <w:adjustRightInd/>
        <w:textAlignment w:val="auto"/>
        <w:rPr>
          <w:rFonts w:cs="David"/>
          <w:b/>
          <w:bCs/>
          <w:sz w:val="32"/>
          <w:szCs w:val="32"/>
          <w:rtl/>
        </w:rPr>
      </w:pPr>
    </w:p>
    <w:p w14:paraId="4E953D80" w14:textId="77777777" w:rsidR="0098465E" w:rsidRDefault="0098465E" w:rsidP="008F6C16">
      <w:pPr>
        <w:overflowPunct/>
        <w:autoSpaceDE/>
        <w:autoSpaceDN/>
        <w:adjustRightInd/>
        <w:textAlignment w:val="auto"/>
        <w:rPr>
          <w:rFonts w:cs="David"/>
          <w:b/>
          <w:bCs/>
          <w:sz w:val="32"/>
          <w:szCs w:val="32"/>
          <w:rtl/>
        </w:rPr>
      </w:pPr>
      <w:r w:rsidRPr="009520BE">
        <w:rPr>
          <w:rFonts w:cs="David" w:hint="cs"/>
          <w:b/>
          <w:bCs/>
          <w:sz w:val="32"/>
          <w:szCs w:val="32"/>
          <w:highlight w:val="yellow"/>
          <w:rtl/>
        </w:rPr>
        <w:t>המציעים מופנים לנוסח המכרז העדכני.</w:t>
      </w:r>
    </w:p>
    <w:p w14:paraId="4E65310A" w14:textId="77777777" w:rsidR="008F6C16" w:rsidRDefault="008F6C16" w:rsidP="008F6C16">
      <w:pPr>
        <w:overflowPunct/>
        <w:autoSpaceDE/>
        <w:autoSpaceDN/>
        <w:adjustRightInd/>
        <w:textAlignment w:val="auto"/>
        <w:rPr>
          <w:rFonts w:cs="David"/>
          <w:b/>
          <w:bCs/>
          <w:sz w:val="32"/>
          <w:szCs w:val="32"/>
          <w:rtl/>
        </w:rPr>
      </w:pPr>
    </w:p>
    <w:p w14:paraId="1B1728CC" w14:textId="77777777" w:rsidR="008F6C16" w:rsidRDefault="008F6C16" w:rsidP="008F6C16">
      <w:pPr>
        <w:overflowPunct/>
        <w:autoSpaceDE/>
        <w:autoSpaceDN/>
        <w:adjustRightInd/>
        <w:textAlignment w:val="auto"/>
        <w:rPr>
          <w:rFonts w:cs="David"/>
          <w:b/>
          <w:bCs/>
          <w:sz w:val="32"/>
          <w:szCs w:val="32"/>
          <w:rtl/>
        </w:rPr>
      </w:pPr>
    </w:p>
    <w:p w14:paraId="6284DD9E" w14:textId="77777777" w:rsidR="008F6C16" w:rsidRDefault="008F6C16" w:rsidP="008F6C16">
      <w:pPr>
        <w:overflowPunct/>
        <w:autoSpaceDE/>
        <w:autoSpaceDN/>
        <w:adjustRightInd/>
        <w:jc w:val="center"/>
        <w:textAlignment w:val="auto"/>
        <w:rPr>
          <w:rFonts w:cs="David"/>
          <w:b/>
          <w:bCs/>
          <w:sz w:val="32"/>
          <w:szCs w:val="32"/>
          <w:rtl/>
        </w:rPr>
      </w:pPr>
    </w:p>
    <w:p w14:paraId="1E36E97E" w14:textId="77777777" w:rsidR="008F6C16" w:rsidRDefault="008F6C16" w:rsidP="008F6C16">
      <w:pPr>
        <w:overflowPunct/>
        <w:autoSpaceDE/>
        <w:autoSpaceDN/>
        <w:adjustRightInd/>
        <w:jc w:val="center"/>
        <w:textAlignment w:val="auto"/>
        <w:rPr>
          <w:rFonts w:ascii="David" w:hAnsi="David" w:cs="David"/>
          <w:b/>
          <w:bCs/>
          <w:sz w:val="24"/>
          <w:szCs w:val="24"/>
          <w:rtl/>
          <w:lang w:eastAsia="en-US"/>
        </w:rPr>
      </w:pPr>
    </w:p>
    <w:p w14:paraId="3BA83A40" w14:textId="77777777" w:rsidR="008F6C16" w:rsidRDefault="008F6C16" w:rsidP="008F6C16">
      <w:pPr>
        <w:overflowPunct/>
        <w:autoSpaceDE/>
        <w:autoSpaceDN/>
        <w:adjustRightInd/>
        <w:jc w:val="center"/>
        <w:textAlignment w:val="auto"/>
        <w:rPr>
          <w:rFonts w:ascii="David" w:hAnsi="David" w:cs="David"/>
          <w:b/>
          <w:bCs/>
          <w:sz w:val="24"/>
          <w:szCs w:val="24"/>
          <w:rtl/>
          <w:lang w:eastAsia="en-US"/>
        </w:rPr>
        <w:sectPr w:rsidR="008F6C16" w:rsidSect="008F6C16">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1440" w:right="1800" w:bottom="1440" w:left="2694" w:header="432" w:footer="706" w:gutter="0"/>
          <w:cols w:space="720"/>
          <w:bidi/>
          <w:rtlGutter/>
        </w:sectPr>
      </w:pPr>
    </w:p>
    <w:tbl>
      <w:tblPr>
        <w:bidiVisual/>
        <w:tblW w:w="12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ענה לשאלות הבהרה"/>
      </w:tblPr>
      <w:tblGrid>
        <w:gridCol w:w="906"/>
        <w:gridCol w:w="1138"/>
        <w:gridCol w:w="10"/>
        <w:gridCol w:w="1370"/>
        <w:gridCol w:w="4763"/>
        <w:gridCol w:w="4597"/>
      </w:tblGrid>
      <w:tr w:rsidR="008F6C16" w:rsidRPr="00E64C7C" w14:paraId="71D79870" w14:textId="77777777" w:rsidTr="004852DF">
        <w:trPr>
          <w:cantSplit/>
          <w:trHeight w:val="630"/>
          <w:tblHeader/>
          <w:jc w:val="center"/>
        </w:trPr>
        <w:tc>
          <w:tcPr>
            <w:tcW w:w="906" w:type="dxa"/>
            <w:shd w:val="clear" w:color="auto" w:fill="D9D9D9"/>
            <w:vAlign w:val="center"/>
            <w:hideMark/>
          </w:tcPr>
          <w:p w14:paraId="3FCF7AEC" w14:textId="77777777" w:rsidR="008F6C16" w:rsidRPr="00E64C7C" w:rsidRDefault="008F6C16" w:rsidP="00931B09">
            <w:pPr>
              <w:overflowPunct/>
              <w:autoSpaceDE/>
              <w:autoSpaceDN/>
              <w:adjustRightInd/>
              <w:jc w:val="center"/>
              <w:textAlignment w:val="auto"/>
              <w:rPr>
                <w:rFonts w:ascii="David" w:hAnsi="David" w:cs="David"/>
                <w:b/>
                <w:bCs/>
                <w:sz w:val="24"/>
                <w:szCs w:val="24"/>
                <w:lang w:eastAsia="en-US"/>
              </w:rPr>
            </w:pPr>
            <w:bookmarkStart w:id="2" w:name="Title_1" w:colFirst="0" w:colLast="0"/>
            <w:r w:rsidRPr="00E64C7C">
              <w:rPr>
                <w:rFonts w:ascii="David" w:hAnsi="David" w:cs="David"/>
                <w:b/>
                <w:bCs/>
                <w:sz w:val="24"/>
                <w:szCs w:val="24"/>
                <w:rtl/>
                <w:lang w:eastAsia="en-US"/>
              </w:rPr>
              <w:lastRenderedPageBreak/>
              <w:t>מס' השאלה</w:t>
            </w:r>
          </w:p>
        </w:tc>
        <w:tc>
          <w:tcPr>
            <w:tcW w:w="1138" w:type="dxa"/>
            <w:shd w:val="clear" w:color="auto" w:fill="D9D9D9"/>
            <w:vAlign w:val="center"/>
            <w:hideMark/>
          </w:tcPr>
          <w:p w14:paraId="15AB8920" w14:textId="77777777" w:rsidR="008F6C16" w:rsidRPr="00E64C7C" w:rsidRDefault="008F6C16" w:rsidP="00931B09">
            <w:pPr>
              <w:overflowPunct/>
              <w:autoSpaceDE/>
              <w:autoSpaceDN/>
              <w:adjustRightInd/>
              <w:jc w:val="center"/>
              <w:textAlignment w:val="auto"/>
              <w:rPr>
                <w:rFonts w:ascii="David" w:hAnsi="David" w:cs="David"/>
                <w:b/>
                <w:bCs/>
                <w:sz w:val="24"/>
                <w:szCs w:val="24"/>
                <w:rtl/>
                <w:lang w:eastAsia="en-US"/>
              </w:rPr>
            </w:pPr>
            <w:r w:rsidRPr="00E64C7C">
              <w:rPr>
                <w:rFonts w:ascii="David" w:hAnsi="David" w:cs="David"/>
                <w:b/>
                <w:bCs/>
                <w:sz w:val="24"/>
                <w:szCs w:val="24"/>
                <w:rtl/>
                <w:lang w:eastAsia="en-US"/>
              </w:rPr>
              <w:t>עמוד במכרז</w:t>
            </w:r>
          </w:p>
        </w:tc>
        <w:tc>
          <w:tcPr>
            <w:tcW w:w="1380" w:type="dxa"/>
            <w:gridSpan w:val="2"/>
            <w:shd w:val="clear" w:color="auto" w:fill="D9D9D9"/>
            <w:vAlign w:val="center"/>
            <w:hideMark/>
          </w:tcPr>
          <w:p w14:paraId="70B85ED9" w14:textId="77777777" w:rsidR="008F6C16" w:rsidRPr="00E64C7C" w:rsidRDefault="008F6C16" w:rsidP="00931B09">
            <w:pPr>
              <w:overflowPunct/>
              <w:autoSpaceDE/>
              <w:autoSpaceDN/>
              <w:adjustRightInd/>
              <w:jc w:val="center"/>
              <w:textAlignment w:val="auto"/>
              <w:rPr>
                <w:rFonts w:ascii="David" w:hAnsi="David" w:cs="David"/>
                <w:b/>
                <w:bCs/>
                <w:sz w:val="24"/>
                <w:szCs w:val="24"/>
                <w:rtl/>
                <w:lang w:eastAsia="en-US"/>
              </w:rPr>
            </w:pPr>
            <w:r w:rsidRPr="00E64C7C">
              <w:rPr>
                <w:rFonts w:ascii="David" w:hAnsi="David" w:cs="David"/>
                <w:b/>
                <w:bCs/>
                <w:sz w:val="24"/>
                <w:szCs w:val="24"/>
                <w:rtl/>
                <w:lang w:eastAsia="en-US"/>
              </w:rPr>
              <w:t>סעיף</w:t>
            </w:r>
          </w:p>
        </w:tc>
        <w:tc>
          <w:tcPr>
            <w:tcW w:w="4763" w:type="dxa"/>
            <w:shd w:val="clear" w:color="auto" w:fill="D9D9D9"/>
            <w:vAlign w:val="center"/>
            <w:hideMark/>
          </w:tcPr>
          <w:p w14:paraId="6C1B9CF2" w14:textId="77777777" w:rsidR="008F6C16" w:rsidRPr="00E64C7C" w:rsidRDefault="008F6C16" w:rsidP="00931B09">
            <w:pPr>
              <w:overflowPunct/>
              <w:autoSpaceDE/>
              <w:autoSpaceDN/>
              <w:adjustRightInd/>
              <w:jc w:val="center"/>
              <w:textAlignment w:val="auto"/>
              <w:rPr>
                <w:rFonts w:ascii="David" w:hAnsi="David" w:cs="David"/>
                <w:b/>
                <w:bCs/>
                <w:sz w:val="24"/>
                <w:szCs w:val="24"/>
                <w:rtl/>
                <w:lang w:eastAsia="en-US"/>
              </w:rPr>
            </w:pPr>
            <w:r w:rsidRPr="00E64C7C">
              <w:rPr>
                <w:rFonts w:ascii="David" w:hAnsi="David" w:cs="David"/>
                <w:b/>
                <w:bCs/>
                <w:sz w:val="24"/>
                <w:szCs w:val="24"/>
                <w:rtl/>
                <w:lang w:eastAsia="en-US"/>
              </w:rPr>
              <w:t>שאלה</w:t>
            </w:r>
          </w:p>
        </w:tc>
        <w:tc>
          <w:tcPr>
            <w:tcW w:w="4597" w:type="dxa"/>
            <w:shd w:val="clear" w:color="auto" w:fill="D9D9D9"/>
            <w:vAlign w:val="center"/>
            <w:hideMark/>
          </w:tcPr>
          <w:p w14:paraId="7A60E254" w14:textId="77777777" w:rsidR="008F6C16" w:rsidRPr="00E64C7C" w:rsidRDefault="008F6C16" w:rsidP="00931B09">
            <w:pPr>
              <w:overflowPunct/>
              <w:autoSpaceDE/>
              <w:autoSpaceDN/>
              <w:adjustRightInd/>
              <w:jc w:val="center"/>
              <w:textAlignment w:val="auto"/>
              <w:rPr>
                <w:rFonts w:ascii="David" w:hAnsi="David" w:cs="David"/>
                <w:b/>
                <w:bCs/>
                <w:sz w:val="24"/>
                <w:szCs w:val="24"/>
                <w:rtl/>
                <w:lang w:eastAsia="en-US"/>
              </w:rPr>
            </w:pPr>
            <w:r w:rsidRPr="00E64C7C">
              <w:rPr>
                <w:rFonts w:ascii="David" w:hAnsi="David" w:cs="David"/>
                <w:b/>
                <w:bCs/>
                <w:sz w:val="24"/>
                <w:szCs w:val="24"/>
                <w:rtl/>
                <w:lang w:eastAsia="en-US"/>
              </w:rPr>
              <w:t>תשובה</w:t>
            </w:r>
          </w:p>
        </w:tc>
      </w:tr>
      <w:bookmarkEnd w:id="2"/>
      <w:tr w:rsidR="009520BE" w:rsidRPr="00E64C7C" w14:paraId="052102A7" w14:textId="77777777" w:rsidTr="004852DF">
        <w:trPr>
          <w:cantSplit/>
          <w:trHeight w:val="645"/>
          <w:jc w:val="center"/>
        </w:trPr>
        <w:tc>
          <w:tcPr>
            <w:tcW w:w="906" w:type="dxa"/>
            <w:shd w:val="clear" w:color="auto" w:fill="auto"/>
            <w:vAlign w:val="center"/>
          </w:tcPr>
          <w:p w14:paraId="76FFFE7D"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5D300B6" w14:textId="77777777" w:rsidR="009520BE" w:rsidRPr="00E64C7C" w:rsidRDefault="009520BE" w:rsidP="009520BE">
            <w:pPr>
              <w:overflowPunct/>
              <w:autoSpaceDE/>
              <w:autoSpaceDN/>
              <w:adjustRightInd/>
              <w:jc w:val="center"/>
              <w:textAlignment w:val="auto"/>
              <w:rPr>
                <w:rFonts w:ascii="David" w:hAnsi="David" w:cs="David"/>
                <w:sz w:val="24"/>
                <w:szCs w:val="24"/>
                <w:rtl/>
                <w:lang w:eastAsia="en-US"/>
              </w:rPr>
            </w:pPr>
            <w:r>
              <w:rPr>
                <w:rFonts w:ascii="David" w:eastAsia="Calibri" w:hAnsi="David" w:cs="David"/>
                <w:sz w:val="24"/>
                <w:szCs w:val="24"/>
                <w:rtl/>
              </w:rPr>
              <w:t xml:space="preserve">4 </w:t>
            </w:r>
          </w:p>
        </w:tc>
        <w:tc>
          <w:tcPr>
            <w:tcW w:w="1370" w:type="dxa"/>
            <w:shd w:val="clear" w:color="auto" w:fill="auto"/>
          </w:tcPr>
          <w:p w14:paraId="1ACF3756" w14:textId="77777777" w:rsidR="009520BE" w:rsidRPr="00E64C7C" w:rsidRDefault="009520BE" w:rsidP="009520BE">
            <w:pPr>
              <w:overflowPunct/>
              <w:autoSpaceDE/>
              <w:autoSpaceDN/>
              <w:adjustRightInd/>
              <w:jc w:val="center"/>
              <w:textAlignment w:val="auto"/>
              <w:rPr>
                <w:rFonts w:ascii="David" w:hAnsi="David" w:cs="David"/>
                <w:sz w:val="24"/>
                <w:szCs w:val="24"/>
                <w:rtl/>
                <w:lang w:eastAsia="en-US"/>
              </w:rPr>
            </w:pPr>
            <w:r>
              <w:rPr>
                <w:rFonts w:ascii="David" w:eastAsia="Calibri" w:hAnsi="David" w:cs="David"/>
                <w:sz w:val="24"/>
                <w:szCs w:val="24"/>
                <w:rtl/>
              </w:rPr>
              <w:t>4.2.4.2</w:t>
            </w:r>
          </w:p>
        </w:tc>
        <w:tc>
          <w:tcPr>
            <w:tcW w:w="4763" w:type="dxa"/>
            <w:shd w:val="clear" w:color="auto" w:fill="auto"/>
          </w:tcPr>
          <w:p w14:paraId="1A8AA354"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עדכון ובקרת שכבות הרצף –  נבקש הבהרה מדוע נדרש עדכון </w:t>
            </w:r>
            <w:proofErr w:type="spellStart"/>
            <w:r w:rsidRPr="00E64C7C">
              <w:rPr>
                <w:rFonts w:ascii="David" w:hAnsi="David" w:cs="David"/>
                <w:sz w:val="24"/>
                <w:szCs w:val="24"/>
                <w:rtl/>
              </w:rPr>
              <w:t>תשריט</w:t>
            </w:r>
            <w:proofErr w:type="spellEnd"/>
            <w:r w:rsidRPr="00E64C7C">
              <w:rPr>
                <w:rFonts w:ascii="David" w:hAnsi="David" w:cs="David"/>
                <w:sz w:val="24"/>
                <w:szCs w:val="24"/>
                <w:rtl/>
              </w:rPr>
              <w:t xml:space="preserve"> חלוקת הכנסות בשכבות הרצף ומה העבודה הנדרשת לביצוע?</w:t>
            </w:r>
          </w:p>
        </w:tc>
        <w:tc>
          <w:tcPr>
            <w:tcW w:w="4597" w:type="dxa"/>
            <w:shd w:val="clear" w:color="000000" w:fill="FFFFFF"/>
            <w:vAlign w:val="center"/>
          </w:tcPr>
          <w:p w14:paraId="53A89320" w14:textId="77777777" w:rsidR="009520BE" w:rsidRPr="00220168" w:rsidRDefault="0059620D" w:rsidP="009520BE">
            <w:pPr>
              <w:overflowPunct/>
              <w:autoSpaceDE/>
              <w:autoSpaceDN/>
              <w:adjustRightInd/>
              <w:jc w:val="left"/>
              <w:textAlignment w:val="auto"/>
              <w:rPr>
                <w:rFonts w:ascii="David" w:hAnsi="David" w:cs="David"/>
                <w:sz w:val="24"/>
                <w:szCs w:val="24"/>
                <w:highlight w:val="green"/>
                <w:rtl/>
              </w:rPr>
            </w:pPr>
            <w:r w:rsidRPr="00BB3B85">
              <w:rPr>
                <w:rFonts w:ascii="David" w:hAnsi="David" w:cs="David" w:hint="cs"/>
                <w:sz w:val="24"/>
                <w:szCs w:val="24"/>
                <w:rtl/>
              </w:rPr>
              <w:t xml:space="preserve">מדובר על </w:t>
            </w:r>
            <w:r w:rsidR="00220168" w:rsidRPr="00BB3B85">
              <w:rPr>
                <w:rFonts w:ascii="David" w:hAnsi="David" w:cs="David" w:hint="cs"/>
                <w:sz w:val="24"/>
                <w:szCs w:val="24"/>
                <w:rtl/>
              </w:rPr>
              <w:t>עדכון שכבת רצף לאזורים שהוכרזו לחלוקת הכנסות. נדרש להטמיע את האזור המוכרז</w:t>
            </w:r>
            <w:r w:rsidRPr="00BB3B85">
              <w:rPr>
                <w:rFonts w:ascii="David" w:hAnsi="David" w:cs="David" w:hint="cs"/>
                <w:sz w:val="24"/>
                <w:szCs w:val="24"/>
                <w:rtl/>
              </w:rPr>
              <w:t xml:space="preserve"> לחלוקת הכנסות</w:t>
            </w:r>
            <w:r w:rsidR="00220168" w:rsidRPr="00BB3B85">
              <w:rPr>
                <w:rFonts w:ascii="David" w:hAnsi="David" w:cs="David" w:hint="cs"/>
                <w:sz w:val="24"/>
                <w:szCs w:val="24"/>
                <w:rtl/>
              </w:rPr>
              <w:t xml:space="preserve"> בשכבת הרצף, בדומה </w:t>
            </w:r>
            <w:proofErr w:type="spellStart"/>
            <w:r w:rsidR="00220168" w:rsidRPr="00BB3B85">
              <w:rPr>
                <w:rFonts w:ascii="David" w:hAnsi="David" w:cs="David" w:hint="cs"/>
                <w:sz w:val="24"/>
                <w:szCs w:val="24"/>
                <w:rtl/>
              </w:rPr>
              <w:t>לתשריט</w:t>
            </w:r>
            <w:proofErr w:type="spellEnd"/>
            <w:r w:rsidR="00220168" w:rsidRPr="00BB3B85">
              <w:rPr>
                <w:rFonts w:ascii="David" w:hAnsi="David" w:cs="David" w:hint="cs"/>
                <w:sz w:val="24"/>
                <w:szCs w:val="24"/>
                <w:rtl/>
              </w:rPr>
              <w:t xml:space="preserve"> רשות בשכבת רצף גבולות שיפוט.</w:t>
            </w:r>
          </w:p>
        </w:tc>
      </w:tr>
      <w:tr w:rsidR="009520BE" w:rsidRPr="00E64C7C" w14:paraId="63A35927" w14:textId="77777777" w:rsidTr="004852DF">
        <w:trPr>
          <w:cantSplit/>
          <w:trHeight w:val="717"/>
          <w:jc w:val="center"/>
        </w:trPr>
        <w:tc>
          <w:tcPr>
            <w:tcW w:w="906" w:type="dxa"/>
            <w:shd w:val="clear" w:color="auto" w:fill="auto"/>
            <w:vAlign w:val="center"/>
          </w:tcPr>
          <w:p w14:paraId="5E6F73D8"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4BC01A1"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24</w:t>
            </w:r>
          </w:p>
        </w:tc>
        <w:tc>
          <w:tcPr>
            <w:tcW w:w="1370" w:type="dxa"/>
            <w:shd w:val="clear" w:color="auto" w:fill="auto"/>
          </w:tcPr>
          <w:p w14:paraId="6B97675C"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19.2</w:t>
            </w:r>
          </w:p>
        </w:tc>
        <w:tc>
          <w:tcPr>
            <w:tcW w:w="4763" w:type="dxa"/>
            <w:shd w:val="clear" w:color="auto" w:fill="auto"/>
          </w:tcPr>
          <w:p w14:paraId="2A652797"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נבקש כי במקרה של פיצול ההצעה, תינתן לספק אפשרות לביטול או לתמחור מחדש של הצעתו. בנוסף, במקרה כזה </w:t>
            </w:r>
            <w:proofErr w:type="spellStart"/>
            <w:r w:rsidRPr="00E64C7C">
              <w:rPr>
                <w:rFonts w:ascii="David" w:hAnsi="David" w:cs="David"/>
                <w:sz w:val="24"/>
                <w:szCs w:val="24"/>
                <w:rtl/>
              </w:rPr>
              <w:t>ישא</w:t>
            </w:r>
            <w:proofErr w:type="spellEnd"/>
            <w:r w:rsidRPr="00E64C7C">
              <w:rPr>
                <w:rFonts w:ascii="David" w:hAnsi="David" w:cs="David"/>
                <w:sz w:val="24"/>
                <w:szCs w:val="24"/>
                <w:rtl/>
              </w:rPr>
              <w:t xml:space="preserve"> הספק באחריות רק ביחס לחלק אשר יסופק על ידו.</w:t>
            </w:r>
          </w:p>
        </w:tc>
        <w:tc>
          <w:tcPr>
            <w:tcW w:w="4597" w:type="dxa"/>
            <w:shd w:val="clear" w:color="000000" w:fill="FFFFFF"/>
            <w:vAlign w:val="center"/>
          </w:tcPr>
          <w:p w14:paraId="05AC8661" w14:textId="77777777" w:rsidR="009520BE" w:rsidRPr="00E64C7C" w:rsidRDefault="00E50043" w:rsidP="009520BE">
            <w:pPr>
              <w:overflowPunct/>
              <w:autoSpaceDE/>
              <w:autoSpaceDN/>
              <w:adjustRightInd/>
              <w:jc w:val="left"/>
              <w:textAlignment w:val="auto"/>
              <w:rPr>
                <w:rFonts w:ascii="David" w:hAnsi="David" w:cs="David"/>
                <w:sz w:val="24"/>
                <w:szCs w:val="24"/>
                <w:rtl/>
              </w:rPr>
            </w:pPr>
            <w:r w:rsidRPr="00E64C7C">
              <w:rPr>
                <w:rFonts w:ascii="David" w:hAnsi="David" w:cs="David"/>
                <w:sz w:val="24"/>
                <w:szCs w:val="24"/>
                <w:rtl/>
              </w:rPr>
              <w:t>הבקשה נדחית.</w:t>
            </w:r>
          </w:p>
          <w:p w14:paraId="25928AC8" w14:textId="77777777" w:rsidR="0030287A" w:rsidRDefault="0030287A" w:rsidP="009520BE">
            <w:pPr>
              <w:overflowPunct/>
              <w:autoSpaceDE/>
              <w:autoSpaceDN/>
              <w:adjustRightInd/>
              <w:jc w:val="left"/>
              <w:textAlignment w:val="auto"/>
              <w:rPr>
                <w:rFonts w:ascii="David" w:hAnsi="David" w:cs="David"/>
                <w:sz w:val="24"/>
                <w:szCs w:val="24"/>
                <w:rtl/>
              </w:rPr>
            </w:pPr>
          </w:p>
          <w:p w14:paraId="75E81610" w14:textId="7286B8E9" w:rsidR="00E50043" w:rsidRPr="00E64C7C" w:rsidRDefault="00E50043" w:rsidP="00417017">
            <w:pPr>
              <w:overflowPunct/>
              <w:autoSpaceDE/>
              <w:autoSpaceDN/>
              <w:adjustRightInd/>
              <w:jc w:val="left"/>
              <w:textAlignment w:val="auto"/>
              <w:rPr>
                <w:rFonts w:ascii="David" w:hAnsi="David" w:cs="David"/>
                <w:sz w:val="24"/>
                <w:szCs w:val="24"/>
                <w:rtl/>
              </w:rPr>
            </w:pPr>
            <w:r w:rsidRPr="00E64C7C">
              <w:rPr>
                <w:rFonts w:ascii="David" w:hAnsi="David" w:cs="David"/>
                <w:sz w:val="24"/>
                <w:szCs w:val="24"/>
                <w:rtl/>
              </w:rPr>
              <w:t xml:space="preserve">הספק </w:t>
            </w:r>
            <w:proofErr w:type="spellStart"/>
            <w:r w:rsidRPr="00E64C7C">
              <w:rPr>
                <w:rFonts w:ascii="David" w:hAnsi="David" w:cs="David"/>
                <w:sz w:val="24"/>
                <w:szCs w:val="24"/>
                <w:rtl/>
              </w:rPr>
              <w:t>ישא</w:t>
            </w:r>
            <w:proofErr w:type="spellEnd"/>
            <w:r w:rsidRPr="00E64C7C">
              <w:rPr>
                <w:rFonts w:ascii="David" w:hAnsi="David" w:cs="David"/>
                <w:sz w:val="24"/>
                <w:szCs w:val="24"/>
                <w:rtl/>
              </w:rPr>
              <w:t xml:space="preserve"> באחריות רק לגבי </w:t>
            </w:r>
            <w:r w:rsidR="006B2DA9" w:rsidRPr="00E64C7C">
              <w:rPr>
                <w:rFonts w:ascii="David" w:hAnsi="David" w:cs="David"/>
                <w:sz w:val="24"/>
                <w:szCs w:val="24"/>
                <w:rtl/>
              </w:rPr>
              <w:t>השירותים שסיפק.</w:t>
            </w:r>
          </w:p>
        </w:tc>
      </w:tr>
      <w:tr w:rsidR="009520BE" w:rsidRPr="00E64C7C" w14:paraId="54207655" w14:textId="77777777" w:rsidTr="004852DF">
        <w:trPr>
          <w:cantSplit/>
          <w:trHeight w:val="1122"/>
          <w:jc w:val="center"/>
        </w:trPr>
        <w:tc>
          <w:tcPr>
            <w:tcW w:w="906" w:type="dxa"/>
            <w:shd w:val="clear" w:color="auto" w:fill="auto"/>
            <w:vAlign w:val="center"/>
          </w:tcPr>
          <w:p w14:paraId="0CA008F5"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846608"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25</w:t>
            </w:r>
          </w:p>
        </w:tc>
        <w:tc>
          <w:tcPr>
            <w:tcW w:w="1370" w:type="dxa"/>
            <w:shd w:val="clear" w:color="auto" w:fill="auto"/>
          </w:tcPr>
          <w:p w14:paraId="5C4B489A"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19.3</w:t>
            </w:r>
          </w:p>
        </w:tc>
        <w:tc>
          <w:tcPr>
            <w:tcW w:w="4763" w:type="dxa"/>
            <w:shd w:val="clear" w:color="auto" w:fill="auto"/>
          </w:tcPr>
          <w:p w14:paraId="4F2D13FC"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נבקש למחוק את המילים "לדעת המשרד" שהן קריטריון סובייקטיבי. </w:t>
            </w:r>
          </w:p>
        </w:tc>
        <w:tc>
          <w:tcPr>
            <w:tcW w:w="4597" w:type="dxa"/>
            <w:shd w:val="clear" w:color="000000" w:fill="FFFFFF"/>
            <w:vAlign w:val="center"/>
          </w:tcPr>
          <w:p w14:paraId="0F6494CC" w14:textId="77777777" w:rsidR="0030287A" w:rsidRDefault="0030287A" w:rsidP="0030287A">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הסמכות לקבל</w:t>
            </w:r>
            <w:r w:rsidR="007A61FD">
              <w:rPr>
                <w:rFonts w:ascii="David" w:hAnsi="David" w:cs="David" w:hint="cs"/>
                <w:sz w:val="24"/>
                <w:szCs w:val="24"/>
                <w:rtl/>
              </w:rPr>
              <w:t>ת</w:t>
            </w:r>
            <w:r>
              <w:rPr>
                <w:rFonts w:ascii="David" w:hAnsi="David" w:cs="David" w:hint="cs"/>
                <w:sz w:val="24"/>
                <w:szCs w:val="24"/>
                <w:rtl/>
              </w:rPr>
              <w:t xml:space="preserve"> ההחלטה היא של  וועדת המכרזים המשרדית</w:t>
            </w:r>
          </w:p>
          <w:p w14:paraId="20AD1F51" w14:textId="77777777" w:rsidR="0030287A" w:rsidRDefault="0030287A" w:rsidP="009520BE">
            <w:pPr>
              <w:pStyle w:val="af"/>
              <w:overflowPunct/>
              <w:autoSpaceDE/>
              <w:autoSpaceDN/>
              <w:adjustRightInd/>
              <w:ind w:left="0"/>
              <w:jc w:val="left"/>
              <w:textAlignment w:val="auto"/>
              <w:rPr>
                <w:rFonts w:ascii="David" w:hAnsi="David" w:cs="David"/>
                <w:sz w:val="24"/>
                <w:szCs w:val="24"/>
                <w:rtl/>
              </w:rPr>
            </w:pPr>
          </w:p>
          <w:p w14:paraId="3E72C5F1" w14:textId="52DC415D" w:rsidR="006B2DA9" w:rsidRPr="00E64C7C" w:rsidRDefault="006B2DA9" w:rsidP="00417017">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tc>
      </w:tr>
      <w:tr w:rsidR="009520BE" w:rsidRPr="00E64C7C" w14:paraId="4E06388B" w14:textId="77777777" w:rsidTr="004852DF">
        <w:trPr>
          <w:cantSplit/>
          <w:trHeight w:val="834"/>
          <w:jc w:val="center"/>
        </w:trPr>
        <w:tc>
          <w:tcPr>
            <w:tcW w:w="906" w:type="dxa"/>
            <w:shd w:val="clear" w:color="auto" w:fill="auto"/>
            <w:vAlign w:val="center"/>
          </w:tcPr>
          <w:p w14:paraId="7C68752A"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E63C7BD"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22</w:t>
            </w:r>
          </w:p>
          <w:p w14:paraId="64F284AF"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ב' – הצעת מחיר</w:t>
            </w:r>
          </w:p>
        </w:tc>
        <w:tc>
          <w:tcPr>
            <w:tcW w:w="1370" w:type="dxa"/>
            <w:shd w:val="clear" w:color="auto" w:fill="auto"/>
          </w:tcPr>
          <w:p w14:paraId="46D92469"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6</w:t>
            </w:r>
          </w:p>
        </w:tc>
        <w:tc>
          <w:tcPr>
            <w:tcW w:w="4763" w:type="dxa"/>
            <w:shd w:val="clear" w:color="auto" w:fill="auto"/>
          </w:tcPr>
          <w:p w14:paraId="1356AD22"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המונח "שביעות רצונו של המזמין" מופיע כקריטריון לבדיקת עמידת הספק בהתחייבויותיו. מאחר שהמדובר בקריטריון סובייקטיבי לחלוטין, יקשה על הספקים, מטבע הדברים, להיערך בהתאם על מנת להבטיח עמידה בקריטריון זה. לפיכך מוצע להגדיר, כי המונח "שביעות רצון המזמין" משמעותו: ביצוע התחייבויות הספק בהתאם לתנאי החוזה ונספחיו</w:t>
            </w:r>
          </w:p>
        </w:tc>
        <w:tc>
          <w:tcPr>
            <w:tcW w:w="4597" w:type="dxa"/>
            <w:shd w:val="clear" w:color="000000" w:fill="FFFFFF"/>
            <w:vAlign w:val="center"/>
          </w:tcPr>
          <w:p w14:paraId="7F3CB4C9" w14:textId="77777777" w:rsidR="006B2DA9" w:rsidRDefault="006B2DA9" w:rsidP="006B2DA9">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56F06F24" w14:textId="77777777" w:rsidR="0004623D" w:rsidRDefault="0004623D" w:rsidP="006B2DA9">
            <w:pPr>
              <w:pStyle w:val="af"/>
              <w:overflowPunct/>
              <w:autoSpaceDE/>
              <w:autoSpaceDN/>
              <w:adjustRightInd/>
              <w:ind w:left="0"/>
              <w:jc w:val="left"/>
              <w:textAlignment w:val="auto"/>
              <w:rPr>
                <w:rFonts w:ascii="David" w:hAnsi="David" w:cs="David"/>
                <w:sz w:val="24"/>
                <w:szCs w:val="24"/>
                <w:rtl/>
              </w:rPr>
            </w:pPr>
          </w:p>
          <w:p w14:paraId="60E4961D" w14:textId="77777777" w:rsidR="0004623D" w:rsidRDefault="0004623D" w:rsidP="006B2DA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ו</w:t>
            </w:r>
            <w:r w:rsidR="00D809B7">
              <w:rPr>
                <w:rFonts w:ascii="David" w:hAnsi="David" w:cs="David" w:hint="cs"/>
                <w:sz w:val="24"/>
                <w:szCs w:val="24"/>
                <w:rtl/>
              </w:rPr>
              <w:t>ב</w:t>
            </w:r>
            <w:r>
              <w:rPr>
                <w:rFonts w:ascii="David" w:hAnsi="David" w:cs="David" w:hint="cs"/>
                <w:sz w:val="24"/>
                <w:szCs w:val="24"/>
                <w:rtl/>
              </w:rPr>
              <w:t>סבירות</w:t>
            </w:r>
            <w:r w:rsidR="00D809B7">
              <w:rPr>
                <w:rFonts w:ascii="David" w:hAnsi="David" w:cs="David" w:hint="cs"/>
                <w:sz w:val="24"/>
                <w:szCs w:val="24"/>
                <w:rtl/>
              </w:rPr>
              <w:t>.</w:t>
            </w:r>
          </w:p>
          <w:p w14:paraId="3DC1C743" w14:textId="32956E4E" w:rsidR="009520BE" w:rsidRPr="00E64C7C" w:rsidRDefault="009520BE" w:rsidP="006B2DA9">
            <w:pPr>
              <w:overflowPunct/>
              <w:autoSpaceDE/>
              <w:autoSpaceDN/>
              <w:adjustRightInd/>
              <w:jc w:val="left"/>
              <w:textAlignment w:val="auto"/>
              <w:rPr>
                <w:rFonts w:ascii="David" w:hAnsi="David" w:cs="David"/>
                <w:sz w:val="24"/>
                <w:szCs w:val="24"/>
                <w:rtl/>
              </w:rPr>
            </w:pPr>
          </w:p>
        </w:tc>
      </w:tr>
      <w:tr w:rsidR="009520BE" w:rsidRPr="00E64C7C" w14:paraId="44A8AD91" w14:textId="77777777" w:rsidTr="004852DF">
        <w:trPr>
          <w:cantSplit/>
          <w:trHeight w:val="582"/>
          <w:jc w:val="center"/>
        </w:trPr>
        <w:tc>
          <w:tcPr>
            <w:tcW w:w="906" w:type="dxa"/>
            <w:shd w:val="clear" w:color="auto" w:fill="auto"/>
            <w:vAlign w:val="center"/>
          </w:tcPr>
          <w:p w14:paraId="5FB41937"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B384254"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23</w:t>
            </w:r>
          </w:p>
          <w:p w14:paraId="585540D8"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ב' – הצעת מחיר</w:t>
            </w:r>
          </w:p>
        </w:tc>
        <w:tc>
          <w:tcPr>
            <w:tcW w:w="1370" w:type="dxa"/>
            <w:shd w:val="clear" w:color="auto" w:fill="auto"/>
          </w:tcPr>
          <w:p w14:paraId="59A57E60"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טבלה</w:t>
            </w:r>
          </w:p>
        </w:tc>
        <w:tc>
          <w:tcPr>
            <w:tcW w:w="4763" w:type="dxa"/>
            <w:shd w:val="clear" w:color="auto" w:fill="auto"/>
          </w:tcPr>
          <w:p w14:paraId="3CEE15E5"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מניסיוננו, לעיתים המשרד מבקש לסרוק את </w:t>
            </w:r>
            <w:proofErr w:type="spellStart"/>
            <w:r w:rsidRPr="00E64C7C">
              <w:rPr>
                <w:rFonts w:ascii="David" w:hAnsi="David" w:cs="David"/>
                <w:sz w:val="24"/>
                <w:szCs w:val="24"/>
                <w:rtl/>
              </w:rPr>
              <w:t>התשריטים</w:t>
            </w:r>
            <w:proofErr w:type="spellEnd"/>
            <w:r w:rsidRPr="00E64C7C">
              <w:rPr>
                <w:rFonts w:ascii="David" w:hAnsi="David" w:cs="David"/>
                <w:sz w:val="24"/>
                <w:szCs w:val="24"/>
                <w:rtl/>
              </w:rPr>
              <w:t xml:space="preserve"> טרם חתימת המפות, כך שהעיגון והסריקה אינם חלק מהכנת המפות. נבקש להוסיף סעיף </w:t>
            </w:r>
            <w:proofErr w:type="spellStart"/>
            <w:r w:rsidRPr="00E64C7C">
              <w:rPr>
                <w:rFonts w:ascii="David" w:hAnsi="David" w:cs="David"/>
                <w:sz w:val="24"/>
                <w:szCs w:val="24"/>
                <w:rtl/>
              </w:rPr>
              <w:t>תמחורי</w:t>
            </w:r>
            <w:proofErr w:type="spellEnd"/>
            <w:r w:rsidRPr="00E64C7C">
              <w:rPr>
                <w:rFonts w:ascii="David" w:hAnsi="David" w:cs="David"/>
                <w:sz w:val="24"/>
                <w:szCs w:val="24"/>
                <w:rtl/>
              </w:rPr>
              <w:t xml:space="preserve"> נפרד עבור סריקה ועיגון.</w:t>
            </w:r>
          </w:p>
        </w:tc>
        <w:tc>
          <w:tcPr>
            <w:tcW w:w="4597" w:type="dxa"/>
            <w:shd w:val="clear" w:color="000000" w:fill="FFFFFF"/>
            <w:vAlign w:val="center"/>
          </w:tcPr>
          <w:p w14:paraId="14CAD70C" w14:textId="2AC572CE" w:rsidR="009520BE" w:rsidRPr="00417017" w:rsidRDefault="00417017" w:rsidP="0059620D">
            <w:pPr>
              <w:overflowPunct/>
              <w:autoSpaceDE/>
              <w:autoSpaceDN/>
              <w:adjustRightInd/>
              <w:jc w:val="left"/>
              <w:textAlignment w:val="auto"/>
              <w:rPr>
                <w:rFonts w:ascii="David" w:hAnsi="David" w:cs="David"/>
                <w:sz w:val="24"/>
                <w:szCs w:val="24"/>
                <w:rtl/>
              </w:rPr>
            </w:pPr>
            <w:r w:rsidRPr="00417017">
              <w:rPr>
                <w:rFonts w:ascii="David" w:hAnsi="David" w:cs="David" w:hint="cs"/>
                <w:sz w:val="24"/>
                <w:szCs w:val="24"/>
                <w:rtl/>
              </w:rPr>
              <w:t>ראו נוסח עדכני של הצעת המחיר</w:t>
            </w:r>
          </w:p>
        </w:tc>
      </w:tr>
      <w:tr w:rsidR="009520BE" w:rsidRPr="00E64C7C" w14:paraId="33DA7CCC" w14:textId="77777777" w:rsidTr="004852DF">
        <w:trPr>
          <w:cantSplit/>
          <w:trHeight w:val="582"/>
          <w:jc w:val="center"/>
        </w:trPr>
        <w:tc>
          <w:tcPr>
            <w:tcW w:w="906" w:type="dxa"/>
            <w:shd w:val="clear" w:color="auto" w:fill="auto"/>
            <w:vAlign w:val="center"/>
          </w:tcPr>
          <w:p w14:paraId="16177516"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CF38591" w14:textId="77777777" w:rsidR="009520BE" w:rsidRPr="00E64C7C" w:rsidRDefault="009520BE" w:rsidP="009520BE">
            <w:pPr>
              <w:widowControl w:val="0"/>
              <w:spacing w:line="276" w:lineRule="auto"/>
              <w:jc w:val="center"/>
              <w:rPr>
                <w:rFonts w:ascii="David" w:hAnsi="David" w:cs="David"/>
                <w:sz w:val="24"/>
                <w:szCs w:val="24"/>
                <w:rtl/>
              </w:rPr>
            </w:pPr>
            <w:r>
              <w:rPr>
                <w:rFonts w:ascii="David" w:eastAsia="Calibri" w:hAnsi="David" w:cs="David"/>
                <w:sz w:val="24"/>
                <w:szCs w:val="24"/>
                <w:rtl/>
              </w:rPr>
              <w:t>27</w:t>
            </w:r>
          </w:p>
          <w:p w14:paraId="4557C479" w14:textId="77777777" w:rsidR="00E50043" w:rsidRPr="00E64C7C" w:rsidRDefault="00E50043" w:rsidP="009520BE">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31923A8"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4.5</w:t>
            </w:r>
          </w:p>
        </w:tc>
        <w:tc>
          <w:tcPr>
            <w:tcW w:w="4763" w:type="dxa"/>
            <w:shd w:val="clear" w:color="auto" w:fill="auto"/>
          </w:tcPr>
          <w:p w14:paraId="0679CBBC" w14:textId="77777777" w:rsidR="009520BE" w:rsidRPr="00E64C7C" w:rsidRDefault="009520BE" w:rsidP="006B2DA9">
            <w:pPr>
              <w:pStyle w:val="af"/>
              <w:overflowPunct/>
              <w:autoSpaceDE/>
              <w:autoSpaceDN/>
              <w:adjustRightInd/>
              <w:ind w:left="0"/>
              <w:contextualSpacing/>
              <w:textAlignment w:val="auto"/>
              <w:rPr>
                <w:rFonts w:ascii="David" w:hAnsi="David" w:cs="David"/>
                <w:sz w:val="24"/>
                <w:szCs w:val="24"/>
                <w:rtl/>
              </w:rPr>
            </w:pPr>
            <w:r w:rsidRPr="00E64C7C">
              <w:rPr>
                <w:rFonts w:ascii="David" w:hAnsi="David" w:cs="David"/>
                <w:sz w:val="24"/>
                <w:szCs w:val="24"/>
                <w:rtl/>
              </w:rPr>
              <w:t>מאחר ונותן השירותים ישקיע משאבים רבים לצורך קיום מחויבויותיו ע"פ חוזה זה נבקש, כי סעיף זה ישונה כך שלמשרד תהיה אפשרות לסיים את החוזה רק במקרה של הפרת חוזה ע"י נותן השירותים. לחילופין, נבקש לקבוע חבות של נותן השירותים לשלם עבור עבודה שבוצעה בפועל, וכמו כן עבור מוצרים שנרכשו ו/או אשר הוחל בתהליך רכישתם על ידי נותן השירותים עד לתקופת הסיום והביטול. עוד נבקש כי תינתן התראה של 90 יום מראש ובכתב.</w:t>
            </w:r>
          </w:p>
        </w:tc>
        <w:tc>
          <w:tcPr>
            <w:tcW w:w="4597" w:type="dxa"/>
            <w:shd w:val="clear" w:color="000000" w:fill="FFFFFF"/>
            <w:vAlign w:val="center"/>
          </w:tcPr>
          <w:p w14:paraId="0989ADC3" w14:textId="77777777" w:rsidR="006B2DA9" w:rsidRDefault="006B2DA9" w:rsidP="006B2DA9">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01DBC9BE"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p>
          <w:p w14:paraId="67D71E77"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ההתראה תינתן בכתב.</w:t>
            </w:r>
          </w:p>
          <w:p w14:paraId="42B8AE06"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p>
          <w:p w14:paraId="41F8F126"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ובסבירות.</w:t>
            </w:r>
          </w:p>
          <w:p w14:paraId="064817E6"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p>
          <w:p w14:paraId="4BFC9484" w14:textId="596544B7" w:rsidR="009520BE" w:rsidRPr="00E64C7C" w:rsidRDefault="00F34FD5"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לעניין תשלום עבור השירותים שבוצעו-ר' האמור בסעיף 4.8 להסכם.</w:t>
            </w:r>
          </w:p>
        </w:tc>
      </w:tr>
      <w:tr w:rsidR="009520BE" w:rsidRPr="00E64C7C" w14:paraId="084BC7C0" w14:textId="77777777" w:rsidTr="004852DF">
        <w:trPr>
          <w:cantSplit/>
          <w:trHeight w:val="825"/>
          <w:jc w:val="center"/>
        </w:trPr>
        <w:tc>
          <w:tcPr>
            <w:tcW w:w="906" w:type="dxa"/>
            <w:shd w:val="clear" w:color="auto" w:fill="auto"/>
            <w:vAlign w:val="center"/>
          </w:tcPr>
          <w:p w14:paraId="5FF266B7"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15B54B1"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27</w:t>
            </w:r>
          </w:p>
          <w:p w14:paraId="57CCFED0"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w:t>
            </w:r>
            <w:r w:rsidR="00F34FD5">
              <w:rPr>
                <w:rFonts w:ascii="David" w:hAnsi="David" w:cs="David" w:hint="cs"/>
                <w:sz w:val="24"/>
                <w:szCs w:val="24"/>
                <w:rtl/>
              </w:rPr>
              <w:t>---</w:t>
            </w:r>
            <w:r w:rsidRPr="00E64C7C">
              <w:rPr>
                <w:rFonts w:ascii="David" w:hAnsi="David" w:cs="David"/>
                <w:sz w:val="24"/>
                <w:szCs w:val="24"/>
                <w:rtl/>
              </w:rPr>
              <w:t>סכם</w:t>
            </w:r>
          </w:p>
        </w:tc>
        <w:tc>
          <w:tcPr>
            <w:tcW w:w="1370" w:type="dxa"/>
            <w:shd w:val="clear" w:color="auto" w:fill="auto"/>
          </w:tcPr>
          <w:p w14:paraId="6E585CC8"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4.6</w:t>
            </w:r>
          </w:p>
        </w:tc>
        <w:tc>
          <w:tcPr>
            <w:tcW w:w="4763" w:type="dxa"/>
            <w:shd w:val="clear" w:color="auto" w:fill="auto"/>
          </w:tcPr>
          <w:p w14:paraId="4EEC6216"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נבקש כי במקרה של הפרה יסודית תינתן ארכה לתיקון ההפרה בת 7 ימים לפחות טרם ביטול ההסכם. בנוסף, נבקש כי במקרה של ביצוע פשע על ידי נותן השירותים, יבוטל ההסכם רק ככל שיש בביצוע הפשע כדי להשפיע על מתן השירותים. </w:t>
            </w:r>
          </w:p>
        </w:tc>
        <w:tc>
          <w:tcPr>
            <w:tcW w:w="4597" w:type="dxa"/>
            <w:shd w:val="clear" w:color="000000" w:fill="FFFFFF"/>
            <w:vAlign w:val="center"/>
          </w:tcPr>
          <w:p w14:paraId="5D7BC287" w14:textId="77777777" w:rsidR="006B2DA9" w:rsidRDefault="006B2DA9" w:rsidP="006B2DA9">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6FE29B64" w14:textId="77777777" w:rsidR="00F34FD5" w:rsidRDefault="00F34FD5" w:rsidP="006B2DA9">
            <w:pPr>
              <w:pStyle w:val="af"/>
              <w:overflowPunct/>
              <w:autoSpaceDE/>
              <w:autoSpaceDN/>
              <w:adjustRightInd/>
              <w:ind w:left="0"/>
              <w:jc w:val="left"/>
              <w:textAlignment w:val="auto"/>
              <w:rPr>
                <w:rFonts w:ascii="David" w:hAnsi="David" w:cs="David"/>
                <w:sz w:val="24"/>
                <w:szCs w:val="24"/>
                <w:rtl/>
              </w:rPr>
            </w:pPr>
          </w:p>
          <w:p w14:paraId="66C0AA22" w14:textId="4E4A35D8" w:rsidR="009520BE" w:rsidRPr="00E64C7C" w:rsidRDefault="00F34FD5"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ובסבירות</w:t>
            </w:r>
            <w:r w:rsidR="00092630">
              <w:rPr>
                <w:rFonts w:ascii="David" w:hAnsi="David" w:cs="David" w:hint="cs"/>
                <w:sz w:val="24"/>
                <w:szCs w:val="24"/>
                <w:rtl/>
              </w:rPr>
              <w:t xml:space="preserve">                               </w:t>
            </w:r>
          </w:p>
        </w:tc>
      </w:tr>
      <w:tr w:rsidR="009520BE" w:rsidRPr="00E64C7C" w14:paraId="706FB879" w14:textId="77777777" w:rsidTr="004852DF">
        <w:trPr>
          <w:cantSplit/>
          <w:trHeight w:val="1808"/>
          <w:jc w:val="center"/>
        </w:trPr>
        <w:tc>
          <w:tcPr>
            <w:tcW w:w="906" w:type="dxa"/>
            <w:shd w:val="clear" w:color="auto" w:fill="auto"/>
            <w:vAlign w:val="center"/>
          </w:tcPr>
          <w:p w14:paraId="5E3ACBB8"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0A629D0"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27</w:t>
            </w:r>
          </w:p>
          <w:p w14:paraId="519ECD7A"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43DB502"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4.8</w:t>
            </w:r>
          </w:p>
        </w:tc>
        <w:tc>
          <w:tcPr>
            <w:tcW w:w="4763" w:type="dxa"/>
            <w:shd w:val="clear" w:color="auto" w:fill="auto"/>
          </w:tcPr>
          <w:p w14:paraId="5E55F8F3" w14:textId="77777777" w:rsidR="009520BE" w:rsidRPr="00E64C7C" w:rsidRDefault="009520BE" w:rsidP="006B2DA9">
            <w:pPr>
              <w:pStyle w:val="af"/>
              <w:widowControl w:val="0"/>
              <w:overflowPunct/>
              <w:autoSpaceDE/>
              <w:autoSpaceDN/>
              <w:adjustRightInd/>
              <w:spacing w:line="276" w:lineRule="auto"/>
              <w:ind w:left="0"/>
              <w:contextualSpacing/>
              <w:jc w:val="left"/>
              <w:textAlignment w:val="auto"/>
              <w:rPr>
                <w:rFonts w:ascii="David" w:hAnsi="David" w:cs="David"/>
                <w:sz w:val="24"/>
                <w:szCs w:val="24"/>
                <w:rtl/>
              </w:rPr>
            </w:pPr>
            <w:r w:rsidRPr="00E64C7C">
              <w:rPr>
                <w:rFonts w:ascii="David" w:hAnsi="David" w:cs="David"/>
                <w:sz w:val="24"/>
                <w:szCs w:val="24"/>
                <w:rtl/>
              </w:rPr>
              <w:t>נבקש להוסיף בסוף הסעיף "וכן תשלומים בגין הוצאות/הזמנות שהוצאו בקשר עם ביצוע השירותים ושאלו אינן ניתנות לביטול".</w:t>
            </w:r>
          </w:p>
        </w:tc>
        <w:tc>
          <w:tcPr>
            <w:tcW w:w="4597" w:type="dxa"/>
            <w:shd w:val="clear" w:color="000000" w:fill="FFFFFF"/>
            <w:vAlign w:val="center"/>
          </w:tcPr>
          <w:p w14:paraId="5D3C615B" w14:textId="745C21D1" w:rsidR="009520BE" w:rsidRPr="00417017" w:rsidRDefault="006B2DA9" w:rsidP="00417017">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tc>
      </w:tr>
      <w:tr w:rsidR="009520BE" w:rsidRPr="00E64C7C" w14:paraId="353933DF" w14:textId="77777777" w:rsidTr="004852DF">
        <w:trPr>
          <w:cantSplit/>
          <w:trHeight w:val="1808"/>
          <w:jc w:val="center"/>
        </w:trPr>
        <w:tc>
          <w:tcPr>
            <w:tcW w:w="906" w:type="dxa"/>
            <w:shd w:val="clear" w:color="auto" w:fill="auto"/>
            <w:vAlign w:val="center"/>
          </w:tcPr>
          <w:p w14:paraId="0904E0B0"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B2C749D"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27</w:t>
            </w:r>
          </w:p>
          <w:p w14:paraId="1382791D"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0F6D0B5B"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4.10</w:t>
            </w:r>
          </w:p>
        </w:tc>
        <w:tc>
          <w:tcPr>
            <w:tcW w:w="4763" w:type="dxa"/>
            <w:shd w:val="clear" w:color="auto" w:fill="auto"/>
          </w:tcPr>
          <w:p w14:paraId="65594FEA" w14:textId="77777777" w:rsidR="009520BE" w:rsidRPr="00E64C7C" w:rsidRDefault="009520BE" w:rsidP="009520BE">
            <w:pPr>
              <w:spacing w:before="60" w:after="60"/>
              <w:rPr>
                <w:rFonts w:ascii="David" w:hAnsi="David" w:cs="David"/>
                <w:sz w:val="24"/>
                <w:szCs w:val="24"/>
                <w:rtl/>
              </w:rPr>
            </w:pPr>
            <w:r w:rsidRPr="00E64C7C">
              <w:rPr>
                <w:rFonts w:ascii="David" w:hAnsi="David" w:cs="David"/>
                <w:sz w:val="24"/>
                <w:szCs w:val="24"/>
                <w:rtl/>
              </w:rPr>
              <w:t>נבקש ביחס לחובת הסודיות כי זו תהא תקפה במהלך ביצוע השירותים וכן שנה לאחר מכן.</w:t>
            </w:r>
          </w:p>
          <w:p w14:paraId="2E5BA424"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ביחס לזכויות היוצרים, יובהר כי כל הרשאת שימוש שתינתן למשרד, תהיה על פי ובכפוף להוראות ותנאי הרישיון הסטנדרטי של היצרן הרלוונטי.</w:t>
            </w:r>
          </w:p>
        </w:tc>
        <w:tc>
          <w:tcPr>
            <w:tcW w:w="4597" w:type="dxa"/>
            <w:shd w:val="clear" w:color="000000" w:fill="FFFFFF"/>
            <w:vAlign w:val="center"/>
          </w:tcPr>
          <w:p w14:paraId="0CB4D4A5" w14:textId="77777777" w:rsidR="006B2DA9" w:rsidRDefault="00355E78" w:rsidP="006B2DA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לעניין חובת הסודיות-</w:t>
            </w:r>
            <w:r w:rsidR="006B2DA9" w:rsidRPr="00E64C7C">
              <w:rPr>
                <w:rFonts w:ascii="David" w:hAnsi="David" w:cs="David"/>
                <w:sz w:val="24"/>
                <w:szCs w:val="24"/>
                <w:rtl/>
              </w:rPr>
              <w:t>הבקשה נדחית.</w:t>
            </w:r>
          </w:p>
          <w:p w14:paraId="104E7012" w14:textId="77777777" w:rsidR="00355E78" w:rsidRDefault="00355E78" w:rsidP="006B2DA9">
            <w:pPr>
              <w:pStyle w:val="af"/>
              <w:overflowPunct/>
              <w:autoSpaceDE/>
              <w:autoSpaceDN/>
              <w:adjustRightInd/>
              <w:ind w:left="0"/>
              <w:jc w:val="left"/>
              <w:textAlignment w:val="auto"/>
              <w:rPr>
                <w:rFonts w:ascii="David" w:hAnsi="David" w:cs="David"/>
                <w:sz w:val="24"/>
                <w:szCs w:val="24"/>
                <w:rtl/>
              </w:rPr>
            </w:pPr>
          </w:p>
          <w:p w14:paraId="2C2E29DF" w14:textId="77777777" w:rsidR="00DF04D9" w:rsidRDefault="00355E78" w:rsidP="006B2DA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לעניין זכויות היוצרים-</w:t>
            </w:r>
          </w:p>
          <w:p w14:paraId="020926DC" w14:textId="77777777" w:rsidR="00DF04D9" w:rsidRDefault="00DF04D9" w:rsidP="006B2DA9">
            <w:pPr>
              <w:pStyle w:val="af"/>
              <w:overflowPunct/>
              <w:autoSpaceDE/>
              <w:autoSpaceDN/>
              <w:adjustRightInd/>
              <w:ind w:left="0"/>
              <w:jc w:val="left"/>
              <w:textAlignment w:val="auto"/>
              <w:rPr>
                <w:rFonts w:ascii="David" w:hAnsi="David" w:cs="David"/>
                <w:sz w:val="24"/>
                <w:szCs w:val="24"/>
                <w:rtl/>
              </w:rPr>
            </w:pPr>
          </w:p>
          <w:p w14:paraId="3424670B" w14:textId="77777777" w:rsidR="00DF04D9" w:rsidRDefault="00DF04D9" w:rsidP="00DF04D9">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 xml:space="preserve">על הזוכה במכרז לספק את השירותים </w:t>
            </w:r>
            <w:r w:rsidR="00330F8A">
              <w:rPr>
                <w:rFonts w:ascii="David" w:hAnsi="David" w:cs="David" w:hint="cs"/>
                <w:sz w:val="24"/>
                <w:szCs w:val="24"/>
                <w:rtl/>
              </w:rPr>
              <w:t xml:space="preserve">במלואם </w:t>
            </w:r>
            <w:r>
              <w:rPr>
                <w:rFonts w:ascii="David" w:hAnsi="David" w:cs="David" w:hint="cs"/>
                <w:sz w:val="24"/>
                <w:szCs w:val="24"/>
                <w:rtl/>
              </w:rPr>
              <w:t>בהתאם לנדרש במכרז.</w:t>
            </w:r>
          </w:p>
          <w:p w14:paraId="7391CF69" w14:textId="77777777" w:rsidR="00DF04D9" w:rsidRDefault="00DF04D9" w:rsidP="00DF04D9">
            <w:pPr>
              <w:pStyle w:val="af"/>
              <w:overflowPunct/>
              <w:autoSpaceDE/>
              <w:autoSpaceDN/>
              <w:adjustRightInd/>
              <w:ind w:left="0"/>
              <w:jc w:val="left"/>
              <w:textAlignment w:val="auto"/>
              <w:rPr>
                <w:rFonts w:ascii="David" w:hAnsi="David" w:cs="David"/>
                <w:sz w:val="24"/>
                <w:szCs w:val="24"/>
                <w:rtl/>
              </w:rPr>
            </w:pPr>
          </w:p>
          <w:p w14:paraId="0C37014A" w14:textId="4023E545" w:rsidR="009520BE" w:rsidRPr="00E64C7C" w:rsidRDefault="00DF04D9" w:rsidP="00417017">
            <w:pPr>
              <w:pStyle w:val="af"/>
              <w:overflowPunct/>
              <w:autoSpaceDE/>
              <w:autoSpaceDN/>
              <w:adjustRightInd/>
              <w:ind w:left="0"/>
              <w:jc w:val="left"/>
              <w:textAlignment w:val="auto"/>
              <w:rPr>
                <w:rFonts w:ascii="David" w:hAnsi="David" w:cs="David"/>
                <w:sz w:val="24"/>
                <w:szCs w:val="24"/>
                <w:rtl/>
              </w:rPr>
            </w:pPr>
            <w:r w:rsidRPr="00417017">
              <w:rPr>
                <w:rFonts w:ascii="David" w:hAnsi="David" w:cs="David" w:hint="cs"/>
                <w:sz w:val="24"/>
                <w:szCs w:val="24"/>
                <w:rtl/>
              </w:rPr>
              <w:t>באחריות הזוכה בלבד לוודא כי שירותים אלה מסופקים למשרד</w:t>
            </w:r>
            <w:r w:rsidR="00330F8A" w:rsidRPr="00417017">
              <w:rPr>
                <w:rFonts w:ascii="David" w:hAnsi="David" w:cs="David" w:hint="cs"/>
                <w:sz w:val="24"/>
                <w:szCs w:val="24"/>
                <w:rtl/>
              </w:rPr>
              <w:t>, ושאינם חורגים מ</w:t>
            </w:r>
            <w:r w:rsidRPr="00417017">
              <w:rPr>
                <w:rFonts w:ascii="David" w:hAnsi="David" w:cs="David" w:hint="cs"/>
                <w:sz w:val="24"/>
                <w:szCs w:val="24"/>
                <w:rtl/>
              </w:rPr>
              <w:t>הוראות ותנאי הרישיון הסטנדרטי של היצרן הרלוונטי</w:t>
            </w:r>
            <w:r w:rsidR="00330F8A">
              <w:rPr>
                <w:rFonts w:ascii="David" w:hAnsi="David" w:cs="David" w:hint="cs"/>
                <w:sz w:val="24"/>
                <w:szCs w:val="24"/>
                <w:rtl/>
              </w:rPr>
              <w:t>.</w:t>
            </w:r>
            <w:r w:rsidR="00023EA4">
              <w:rPr>
                <w:rFonts w:ascii="David" w:hAnsi="David" w:cs="David" w:hint="cs"/>
                <w:sz w:val="24"/>
                <w:szCs w:val="24"/>
                <w:rtl/>
              </w:rPr>
              <w:t xml:space="preserve">                                  </w:t>
            </w:r>
            <w:r>
              <w:rPr>
                <w:rFonts w:ascii="David" w:hAnsi="David" w:cs="David" w:hint="cs"/>
                <w:sz w:val="24"/>
                <w:szCs w:val="24"/>
                <w:rtl/>
              </w:rPr>
              <w:t>.</w:t>
            </w:r>
          </w:p>
        </w:tc>
      </w:tr>
      <w:tr w:rsidR="009520BE" w:rsidRPr="00E64C7C" w14:paraId="4A1B7F72" w14:textId="77777777" w:rsidTr="004852DF">
        <w:trPr>
          <w:cantSplit/>
          <w:trHeight w:val="915"/>
          <w:jc w:val="center"/>
        </w:trPr>
        <w:tc>
          <w:tcPr>
            <w:tcW w:w="906" w:type="dxa"/>
            <w:shd w:val="clear" w:color="auto" w:fill="auto"/>
            <w:vAlign w:val="center"/>
          </w:tcPr>
          <w:p w14:paraId="6E87D07E"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B5673D9" w14:textId="77777777" w:rsidR="009520BE" w:rsidRPr="00E64C7C" w:rsidRDefault="009520BE"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33</w:t>
            </w:r>
          </w:p>
          <w:p w14:paraId="6EA73242"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F3FF382"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16</w:t>
            </w:r>
          </w:p>
        </w:tc>
        <w:tc>
          <w:tcPr>
            <w:tcW w:w="4763" w:type="dxa"/>
            <w:shd w:val="clear" w:color="auto" w:fill="auto"/>
          </w:tcPr>
          <w:p w14:paraId="736D7A7F"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נבקש כי הקיזוז יבוצע כנגד סכומים קצובים בלבד, ובכפוף לקבלת הודעה בת 7 ימים טרם הקיזוז לספק ואפשרות לתיקון. </w:t>
            </w:r>
          </w:p>
        </w:tc>
        <w:tc>
          <w:tcPr>
            <w:tcW w:w="4597" w:type="dxa"/>
            <w:shd w:val="clear" w:color="000000" w:fill="FFFFFF"/>
            <w:vAlign w:val="center"/>
          </w:tcPr>
          <w:p w14:paraId="4A0143C9" w14:textId="77777777" w:rsidR="006B2DA9" w:rsidRDefault="006B2DA9" w:rsidP="006B2DA9">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2D92545B" w14:textId="77777777" w:rsidR="001F6665" w:rsidRDefault="001F6665" w:rsidP="006B2DA9">
            <w:pPr>
              <w:pStyle w:val="af"/>
              <w:overflowPunct/>
              <w:autoSpaceDE/>
              <w:autoSpaceDN/>
              <w:adjustRightInd/>
              <w:ind w:left="0"/>
              <w:jc w:val="left"/>
              <w:textAlignment w:val="auto"/>
              <w:rPr>
                <w:rFonts w:ascii="David" w:hAnsi="David" w:cs="David"/>
                <w:sz w:val="24"/>
                <w:szCs w:val="24"/>
                <w:rtl/>
              </w:rPr>
            </w:pPr>
          </w:p>
          <w:p w14:paraId="70A3770F" w14:textId="3D548A9C" w:rsidR="009520BE" w:rsidRPr="00417017" w:rsidRDefault="001F6665"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בסבירות ובהתאם לחוק.</w:t>
            </w:r>
          </w:p>
        </w:tc>
      </w:tr>
      <w:tr w:rsidR="009520BE" w:rsidRPr="00E64C7C" w14:paraId="0AD8D2BB" w14:textId="77777777" w:rsidTr="004852DF">
        <w:trPr>
          <w:cantSplit/>
          <w:trHeight w:val="735"/>
          <w:jc w:val="center"/>
        </w:trPr>
        <w:tc>
          <w:tcPr>
            <w:tcW w:w="906" w:type="dxa"/>
            <w:shd w:val="clear" w:color="auto" w:fill="auto"/>
            <w:vAlign w:val="center"/>
          </w:tcPr>
          <w:p w14:paraId="1BF52224"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2B7DDF"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33</w:t>
            </w:r>
          </w:p>
          <w:p w14:paraId="6D888FBA"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2AFEC9DC"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17.1-17.2</w:t>
            </w:r>
          </w:p>
        </w:tc>
        <w:tc>
          <w:tcPr>
            <w:tcW w:w="4763" w:type="dxa"/>
            <w:shd w:val="clear" w:color="auto" w:fill="auto"/>
          </w:tcPr>
          <w:p w14:paraId="0B92B6FF" w14:textId="77777777" w:rsidR="009520BE" w:rsidRPr="00E64C7C" w:rsidRDefault="009520BE" w:rsidP="009520BE">
            <w:pPr>
              <w:spacing w:before="60" w:after="60"/>
              <w:rPr>
                <w:rFonts w:ascii="David" w:hAnsi="David" w:cs="David"/>
                <w:sz w:val="24"/>
                <w:szCs w:val="24"/>
              </w:rPr>
            </w:pPr>
            <w:r w:rsidRPr="00E64C7C">
              <w:rPr>
                <w:rFonts w:ascii="David" w:hAnsi="David" w:cs="David"/>
                <w:sz w:val="24"/>
                <w:szCs w:val="24"/>
                <w:rtl/>
              </w:rPr>
              <w:t>נבקש כי בכל מקרה שיפוי על ידי נותן השירותים יהיה בכפוף למתן פסק דין חלוט של ערכאה שיפוטית מוסמכת ולכך שהמשרד ייתן לנותן השירותים הודעה מידית על התביעה/הדרישה וייתן לנותן השירותים שליטה בלעדית על ניהול ההגנה/המו"מ לפשרה.</w:t>
            </w:r>
          </w:p>
          <w:p w14:paraId="1682FF59"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האמור רלוונטי גם לסעיפים 18.3 ו-27.2 להסכם.</w:t>
            </w:r>
          </w:p>
        </w:tc>
        <w:tc>
          <w:tcPr>
            <w:tcW w:w="4597" w:type="dxa"/>
            <w:shd w:val="clear" w:color="000000" w:fill="FFFFFF"/>
            <w:vAlign w:val="center"/>
          </w:tcPr>
          <w:p w14:paraId="3A8AC157" w14:textId="77777777" w:rsidR="006B2DA9" w:rsidRDefault="006B2DA9" w:rsidP="006B2DA9">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7827EF6F" w14:textId="77777777" w:rsidR="002B4131" w:rsidRDefault="002B4131" w:rsidP="006B2DA9">
            <w:pPr>
              <w:pStyle w:val="af"/>
              <w:overflowPunct/>
              <w:autoSpaceDE/>
              <w:autoSpaceDN/>
              <w:adjustRightInd/>
              <w:ind w:left="0"/>
              <w:jc w:val="left"/>
              <w:textAlignment w:val="auto"/>
              <w:rPr>
                <w:rFonts w:ascii="David" w:hAnsi="David" w:cs="David"/>
                <w:sz w:val="24"/>
                <w:szCs w:val="24"/>
                <w:rtl/>
              </w:rPr>
            </w:pPr>
          </w:p>
          <w:p w14:paraId="5611FB0C" w14:textId="25C6D87F" w:rsidR="009520BE" w:rsidRPr="00417017" w:rsidRDefault="002B4131"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ובסבירות.</w:t>
            </w:r>
          </w:p>
        </w:tc>
      </w:tr>
      <w:tr w:rsidR="009520BE" w:rsidRPr="00E64C7C" w14:paraId="5C0D423E" w14:textId="77777777" w:rsidTr="004852DF">
        <w:trPr>
          <w:cantSplit/>
          <w:trHeight w:val="1808"/>
          <w:jc w:val="center"/>
        </w:trPr>
        <w:tc>
          <w:tcPr>
            <w:tcW w:w="906" w:type="dxa"/>
            <w:shd w:val="clear" w:color="auto" w:fill="auto"/>
            <w:vAlign w:val="center"/>
          </w:tcPr>
          <w:p w14:paraId="3B18FB78"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873F286"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34</w:t>
            </w:r>
          </w:p>
          <w:p w14:paraId="232BE6E8" w14:textId="77777777" w:rsidR="00E50043" w:rsidRPr="00E64C7C" w:rsidRDefault="00E50043" w:rsidP="009520BE">
            <w:pPr>
              <w:overflowPunct/>
              <w:autoSpaceDE/>
              <w:autoSpaceDN/>
              <w:adjustRightInd/>
              <w:jc w:val="center"/>
              <w:textAlignment w:val="auto"/>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66461F28" w14:textId="77777777" w:rsidR="009520BE" w:rsidRPr="00E64C7C" w:rsidRDefault="009520BE" w:rsidP="009520BE">
            <w:pPr>
              <w:overflowPunct/>
              <w:autoSpaceDE/>
              <w:autoSpaceDN/>
              <w:adjustRightInd/>
              <w:jc w:val="center"/>
              <w:textAlignment w:val="auto"/>
              <w:rPr>
                <w:rFonts w:ascii="David" w:hAnsi="David" w:cs="David"/>
                <w:sz w:val="24"/>
                <w:szCs w:val="24"/>
                <w:rtl/>
              </w:rPr>
            </w:pPr>
            <w:r>
              <w:rPr>
                <w:rFonts w:ascii="David" w:eastAsia="Calibri" w:hAnsi="David" w:cs="David"/>
                <w:sz w:val="24"/>
                <w:szCs w:val="24"/>
                <w:rtl/>
              </w:rPr>
              <w:t>18.4 (חדש)</w:t>
            </w:r>
          </w:p>
        </w:tc>
        <w:tc>
          <w:tcPr>
            <w:tcW w:w="4763" w:type="dxa"/>
            <w:shd w:val="clear" w:color="auto" w:fill="auto"/>
          </w:tcPr>
          <w:p w14:paraId="2B26294F" w14:textId="77777777" w:rsidR="009520BE" w:rsidRPr="00E64C7C" w:rsidRDefault="009520BE" w:rsidP="009520BE">
            <w:pPr>
              <w:overflowPunct/>
              <w:autoSpaceDE/>
              <w:autoSpaceDN/>
              <w:adjustRightInd/>
              <w:spacing w:after="160" w:line="259" w:lineRule="auto"/>
              <w:contextualSpacing/>
              <w:jc w:val="left"/>
              <w:textAlignment w:val="auto"/>
              <w:rPr>
                <w:rFonts w:ascii="David" w:hAnsi="David" w:cs="David"/>
                <w:sz w:val="24"/>
                <w:szCs w:val="24"/>
                <w:rtl/>
              </w:rPr>
            </w:pPr>
            <w:r w:rsidRPr="00E64C7C">
              <w:rPr>
                <w:rFonts w:ascii="David" w:hAnsi="David" w:cs="David"/>
                <w:sz w:val="24"/>
                <w:szCs w:val="24"/>
                <w:rtl/>
              </w:rPr>
              <w:t xml:space="preserve">נבקש להוסיף: "על אף האמור בכל דין או הסכם, נותן השירותים ו/או מי מטעמו יישא באחריות לנזק ישיר בלבד ולא יישא באחריות לכל נזק עקיף, תוצאתי, מיוחד או עונשי שייגרם למשרד ו/או לצד שלישי כלשהו, לרבות אובדן הכנסה, אובדן נתונים, אובדן נתונים, שחזור תוכנות ו/או עלויות השבתה, הפסד רווח ו/או פגיעה במוניטין </w:t>
            </w:r>
            <w:proofErr w:type="spellStart"/>
            <w:r w:rsidRPr="00E64C7C">
              <w:rPr>
                <w:rFonts w:ascii="David" w:hAnsi="David" w:cs="David"/>
                <w:sz w:val="24"/>
                <w:szCs w:val="24"/>
                <w:rtl/>
              </w:rPr>
              <w:t>וכיוצ"ב</w:t>
            </w:r>
            <w:proofErr w:type="spellEnd"/>
            <w:r w:rsidRPr="00E64C7C">
              <w:rPr>
                <w:rFonts w:ascii="David" w:hAnsi="David" w:cs="David"/>
                <w:sz w:val="24"/>
                <w:szCs w:val="24"/>
                <w:rtl/>
              </w:rPr>
              <w:t>. בכל מקרה, גבול אחריות נותן השירותים לשיפוי בגין נזקים כלשהם, לא יעלה על תקרה כוללת ומצטברת של סך התמורה המגיעה לנותן השירותים על פי חוזה, במהלך 2 החודשים אשר קדמו לתביעה. הגבלות האחריות כאמור תחולנה לגבי כל תביעה מכל סוג שהוא, תהא עילתה אשר תהא, בין חוזית, בין נזיקית ובין אחרת".</w:t>
            </w:r>
          </w:p>
        </w:tc>
        <w:tc>
          <w:tcPr>
            <w:tcW w:w="4597" w:type="dxa"/>
            <w:shd w:val="clear" w:color="000000" w:fill="FFFFFF"/>
            <w:vAlign w:val="center"/>
          </w:tcPr>
          <w:p w14:paraId="3EFF1D21" w14:textId="016F4B77" w:rsidR="009520BE" w:rsidRPr="00E64C7C" w:rsidRDefault="006B2DA9" w:rsidP="00417017">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tc>
      </w:tr>
      <w:tr w:rsidR="004C7450" w:rsidRPr="00E64C7C" w14:paraId="2B0609DE" w14:textId="77777777" w:rsidTr="004852DF">
        <w:trPr>
          <w:cantSplit/>
          <w:trHeight w:val="1808"/>
          <w:jc w:val="center"/>
        </w:trPr>
        <w:tc>
          <w:tcPr>
            <w:tcW w:w="906" w:type="dxa"/>
            <w:shd w:val="clear" w:color="auto" w:fill="auto"/>
            <w:vAlign w:val="center"/>
          </w:tcPr>
          <w:p w14:paraId="03B33AC4"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DE21672"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3583D175"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D073844"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w:t>
            </w:r>
          </w:p>
        </w:tc>
        <w:tc>
          <w:tcPr>
            <w:tcW w:w="4763" w:type="dxa"/>
            <w:shd w:val="clear" w:color="auto" w:fill="auto"/>
          </w:tcPr>
          <w:p w14:paraId="39065C79" w14:textId="77777777" w:rsidR="004C7450" w:rsidRPr="00E64C7C" w:rsidRDefault="004C7450" w:rsidP="004C7450">
            <w:pPr>
              <w:pStyle w:val="af"/>
              <w:widowControl w:val="0"/>
              <w:overflowPunct/>
              <w:autoSpaceDE/>
              <w:autoSpaceDN/>
              <w:adjustRightInd/>
              <w:spacing w:line="276" w:lineRule="auto"/>
              <w:ind w:left="30"/>
              <w:contextualSpacing/>
              <w:jc w:val="left"/>
              <w:textAlignment w:val="auto"/>
              <w:rPr>
                <w:rFonts w:ascii="David" w:hAnsi="David" w:cs="David"/>
                <w:sz w:val="24"/>
                <w:szCs w:val="24"/>
                <w:rtl/>
              </w:rPr>
            </w:pPr>
            <w:r>
              <w:rPr>
                <w:rFonts w:ascii="David" w:hAnsi="David" w:cs="David"/>
                <w:kern w:val="2"/>
                <w:sz w:val="24"/>
                <w:szCs w:val="24"/>
                <w:rtl/>
              </w:rPr>
              <w:t xml:space="preserve">מבוקש כי לאחר המילים "משרד הפנים" ייכתב "(בכפוף </w:t>
            </w:r>
            <w:proofErr w:type="spellStart"/>
            <w:r>
              <w:rPr>
                <w:rFonts w:ascii="David" w:hAnsi="David" w:cs="David"/>
                <w:kern w:val="2"/>
                <w:sz w:val="24"/>
                <w:szCs w:val="24"/>
                <w:rtl/>
              </w:rPr>
              <w:t>להרחבי</w:t>
            </w:r>
            <w:proofErr w:type="spellEnd"/>
            <w:r>
              <w:rPr>
                <w:rFonts w:ascii="David" w:hAnsi="David" w:cs="David"/>
                <w:kern w:val="2"/>
                <w:sz w:val="24"/>
                <w:szCs w:val="24"/>
                <w:rtl/>
              </w:rPr>
              <w:t xml:space="preserve"> השיפוי שלהלן)".</w:t>
            </w:r>
          </w:p>
        </w:tc>
        <w:tc>
          <w:tcPr>
            <w:tcW w:w="4597" w:type="dxa"/>
            <w:shd w:val="clear" w:color="000000" w:fill="FFFFFF"/>
            <w:vAlign w:val="center"/>
          </w:tcPr>
          <w:p w14:paraId="44166AA5" w14:textId="28D41218" w:rsidR="004C7450" w:rsidRPr="00E64C7C" w:rsidRDefault="004C7450" w:rsidP="004C7450">
            <w:pPr>
              <w:pStyle w:val="af"/>
              <w:overflowPunct/>
              <w:autoSpaceDE/>
              <w:autoSpaceDN/>
              <w:adjustRightInd/>
              <w:ind w:left="0"/>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365AE73E" w14:textId="77777777" w:rsidTr="004852DF">
        <w:trPr>
          <w:cantSplit/>
          <w:trHeight w:val="1808"/>
          <w:jc w:val="center"/>
        </w:trPr>
        <w:tc>
          <w:tcPr>
            <w:tcW w:w="906" w:type="dxa"/>
            <w:shd w:val="clear" w:color="auto" w:fill="auto"/>
            <w:vAlign w:val="center"/>
          </w:tcPr>
          <w:p w14:paraId="21B55FE5"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62C8A4A"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35C2184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7229CB4E"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1. (1)</w:t>
            </w:r>
          </w:p>
        </w:tc>
        <w:tc>
          <w:tcPr>
            <w:tcW w:w="4763" w:type="dxa"/>
            <w:shd w:val="clear" w:color="auto" w:fill="auto"/>
          </w:tcPr>
          <w:p w14:paraId="48697109"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 xml:space="preserve">מבוקש כי המילה: "החוקית" תמחקנה ובמקומה ייכתב "על פי דין". </w:t>
            </w:r>
          </w:p>
          <w:p w14:paraId="1022504C" w14:textId="77777777" w:rsidR="004C7450" w:rsidRPr="00E64C7C" w:rsidRDefault="004C7450" w:rsidP="004C7450">
            <w:pPr>
              <w:widowControl w:val="0"/>
              <w:spacing w:line="276" w:lineRule="auto"/>
              <w:rPr>
                <w:rFonts w:ascii="David" w:hAnsi="David" w:cs="David"/>
                <w:sz w:val="24"/>
                <w:szCs w:val="24"/>
                <w:rtl/>
              </w:rPr>
            </w:pPr>
          </w:p>
        </w:tc>
        <w:tc>
          <w:tcPr>
            <w:tcW w:w="4597" w:type="dxa"/>
            <w:shd w:val="clear" w:color="000000" w:fill="FFFFFF"/>
            <w:vAlign w:val="center"/>
          </w:tcPr>
          <w:p w14:paraId="0F6F27EA" w14:textId="6CB1A431"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3890C90A" w14:textId="77777777" w:rsidTr="004852DF">
        <w:trPr>
          <w:cantSplit/>
          <w:trHeight w:val="537"/>
          <w:jc w:val="center"/>
        </w:trPr>
        <w:tc>
          <w:tcPr>
            <w:tcW w:w="906" w:type="dxa"/>
            <w:shd w:val="clear" w:color="auto" w:fill="auto"/>
            <w:vAlign w:val="center"/>
          </w:tcPr>
          <w:p w14:paraId="586607F2"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4BA142"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397652B8"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0B502C59"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1. (3)</w:t>
            </w:r>
          </w:p>
        </w:tc>
        <w:tc>
          <w:tcPr>
            <w:tcW w:w="4763" w:type="dxa"/>
            <w:shd w:val="clear" w:color="auto" w:fill="auto"/>
          </w:tcPr>
          <w:p w14:paraId="1DC1FB18"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המילים: "יורחב לכסות" ייכתב: "בהתאם לאחריותו על פי דין".</w:t>
            </w:r>
          </w:p>
        </w:tc>
        <w:tc>
          <w:tcPr>
            <w:tcW w:w="4597" w:type="dxa"/>
            <w:shd w:val="clear" w:color="000000" w:fill="FFFFFF"/>
            <w:vAlign w:val="center"/>
          </w:tcPr>
          <w:p w14:paraId="35CA9A5E" w14:textId="4C995BF1"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703B8E6A" w14:textId="77777777" w:rsidTr="004852DF">
        <w:trPr>
          <w:cantSplit/>
          <w:trHeight w:val="1808"/>
          <w:jc w:val="center"/>
        </w:trPr>
        <w:tc>
          <w:tcPr>
            <w:tcW w:w="906" w:type="dxa"/>
            <w:shd w:val="clear" w:color="auto" w:fill="auto"/>
            <w:vAlign w:val="center"/>
          </w:tcPr>
          <w:p w14:paraId="257D43A6"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19907ED"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76D1FA0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7071735F"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1. (4)</w:t>
            </w:r>
          </w:p>
        </w:tc>
        <w:tc>
          <w:tcPr>
            <w:tcW w:w="4763" w:type="dxa"/>
            <w:shd w:val="clear" w:color="auto" w:fill="auto"/>
          </w:tcPr>
          <w:p w14:paraId="4B63F088" w14:textId="77777777" w:rsidR="004C7450" w:rsidRPr="00E64C7C" w:rsidRDefault="004C7450" w:rsidP="004C7450">
            <w:pPr>
              <w:widowControl w:val="0"/>
              <w:numPr>
                <w:ilvl w:val="0"/>
                <w:numId w:val="6"/>
              </w:numPr>
              <w:spacing w:line="276" w:lineRule="auto"/>
              <w:rPr>
                <w:rFonts w:ascii="David" w:hAnsi="David" w:cs="David"/>
                <w:sz w:val="24"/>
                <w:szCs w:val="24"/>
                <w:rtl/>
              </w:rPr>
            </w:pPr>
            <w:r>
              <w:rPr>
                <w:rFonts w:ascii="David" w:hAnsi="David" w:cs="David"/>
                <w:kern w:val="2"/>
                <w:sz w:val="24"/>
                <w:szCs w:val="24"/>
                <w:rtl/>
              </w:rPr>
              <w:t>מבוקש כי לאחר המילים: "יורחב לשפות" ייכתב: "בהתאם לאחריותו על פי דין".</w:t>
            </w:r>
          </w:p>
        </w:tc>
        <w:tc>
          <w:tcPr>
            <w:tcW w:w="4597" w:type="dxa"/>
            <w:shd w:val="clear" w:color="000000" w:fill="FFFFFF"/>
            <w:vAlign w:val="center"/>
          </w:tcPr>
          <w:p w14:paraId="540F7655" w14:textId="03A26AEF"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79BB319C" w14:textId="77777777" w:rsidTr="004852DF">
        <w:trPr>
          <w:cantSplit/>
          <w:trHeight w:val="1808"/>
          <w:jc w:val="center"/>
        </w:trPr>
        <w:tc>
          <w:tcPr>
            <w:tcW w:w="906" w:type="dxa"/>
            <w:shd w:val="clear" w:color="auto" w:fill="auto"/>
            <w:vAlign w:val="center"/>
          </w:tcPr>
          <w:p w14:paraId="37D37C28"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74EE9EA"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3970989D"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2F9B9A60"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2. (1)</w:t>
            </w:r>
          </w:p>
        </w:tc>
        <w:tc>
          <w:tcPr>
            <w:tcW w:w="4763" w:type="dxa"/>
            <w:shd w:val="clear" w:color="auto" w:fill="auto"/>
          </w:tcPr>
          <w:p w14:paraId="7F7E1875"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 xml:space="preserve">מבוקש כי המילה: "החוקית" תמחקנה ובמקומה ייכתב "על פי דין". </w:t>
            </w:r>
          </w:p>
          <w:p w14:paraId="237D3A90" w14:textId="77777777" w:rsidR="004C7450" w:rsidRDefault="004C7450" w:rsidP="004C7450">
            <w:pPr>
              <w:spacing w:line="254" w:lineRule="auto"/>
              <w:rPr>
                <w:rFonts w:ascii="David" w:hAnsi="David" w:cs="David"/>
                <w:kern w:val="2"/>
                <w:sz w:val="24"/>
                <w:szCs w:val="24"/>
                <w:rtl/>
              </w:rPr>
            </w:pPr>
          </w:p>
          <w:p w14:paraId="163C7C1C"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 xml:space="preserve">מבוקש כי לאחר המילה: "גרר" ייכתב: "שהינו תוצאה ישירה שלהם" </w:t>
            </w:r>
          </w:p>
          <w:p w14:paraId="2971F0D3" w14:textId="77777777" w:rsidR="004C7450" w:rsidRDefault="004C7450" w:rsidP="004C7450">
            <w:pPr>
              <w:spacing w:line="254" w:lineRule="auto"/>
              <w:rPr>
                <w:rFonts w:ascii="David" w:hAnsi="David" w:cs="David"/>
                <w:kern w:val="2"/>
                <w:sz w:val="24"/>
                <w:szCs w:val="24"/>
                <w:rtl/>
              </w:rPr>
            </w:pPr>
          </w:p>
          <w:p w14:paraId="1330A067"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 xml:space="preserve">מבוקש כי לאחר המילה: "רכוש" ייכתב: "למעט רכוש </w:t>
            </w:r>
            <w:r>
              <w:rPr>
                <w:rFonts w:ascii="David" w:hAnsi="David" w:cs="David"/>
                <w:noProof/>
                <w:kern w:val="2"/>
                <w:sz w:val="24"/>
                <w:szCs w:val="24"/>
                <w:rtl/>
              </w:rPr>
              <w:t>אשר עובדים בו במישרין</w:t>
            </w:r>
            <w:r>
              <w:rPr>
                <w:rFonts w:ascii="David" w:hAnsi="David" w:cs="David"/>
                <w:kern w:val="2"/>
                <w:sz w:val="24"/>
                <w:szCs w:val="24"/>
                <w:rtl/>
              </w:rPr>
              <w:t>"".</w:t>
            </w:r>
          </w:p>
        </w:tc>
        <w:tc>
          <w:tcPr>
            <w:tcW w:w="4597" w:type="dxa"/>
            <w:shd w:val="clear" w:color="000000" w:fill="FFFFFF"/>
            <w:vAlign w:val="center"/>
          </w:tcPr>
          <w:p w14:paraId="06FDD652" w14:textId="77777777" w:rsidR="004C7450" w:rsidRPr="00017A2E" w:rsidRDefault="004C7450" w:rsidP="004C7450">
            <w:pPr>
              <w:overflowPunct/>
              <w:autoSpaceDE/>
              <w:autoSpaceDN/>
              <w:adjustRightInd/>
              <w:jc w:val="left"/>
              <w:textAlignment w:val="auto"/>
              <w:rPr>
                <w:rFonts w:ascii="David" w:hAnsi="David" w:cs="David"/>
                <w:sz w:val="24"/>
                <w:szCs w:val="24"/>
                <w:rtl/>
              </w:rPr>
            </w:pPr>
            <w:r w:rsidRPr="00017A2E">
              <w:rPr>
                <w:rFonts w:ascii="David" w:hAnsi="David" w:cs="David" w:hint="cs"/>
                <w:sz w:val="24"/>
                <w:szCs w:val="24"/>
                <w:rtl/>
              </w:rPr>
              <w:t xml:space="preserve">הבקשה </w:t>
            </w:r>
            <w:r w:rsidRPr="00017A2E">
              <w:rPr>
                <w:rFonts w:ascii="David" w:hAnsi="David" w:cs="David"/>
                <w:sz w:val="24"/>
                <w:szCs w:val="24"/>
                <w:rtl/>
              </w:rPr>
              <w:t>כי המילה: "החוקית" תמחקנה ובמקומה ייכתב "על פי דין"</w:t>
            </w:r>
            <w:r w:rsidRPr="00017A2E">
              <w:rPr>
                <w:rFonts w:ascii="David" w:hAnsi="David" w:cs="David" w:hint="cs"/>
                <w:sz w:val="24"/>
                <w:szCs w:val="24"/>
                <w:rtl/>
              </w:rPr>
              <w:t xml:space="preserve">, נדחית. </w:t>
            </w:r>
          </w:p>
          <w:p w14:paraId="5313CF0C" w14:textId="77777777" w:rsidR="004C7450" w:rsidRPr="00017A2E" w:rsidRDefault="004C7450" w:rsidP="004C7450">
            <w:pPr>
              <w:overflowPunct/>
              <w:autoSpaceDE/>
              <w:autoSpaceDN/>
              <w:adjustRightInd/>
              <w:jc w:val="left"/>
              <w:textAlignment w:val="auto"/>
              <w:rPr>
                <w:rFonts w:ascii="David" w:hAnsi="David" w:cs="David"/>
                <w:sz w:val="24"/>
                <w:szCs w:val="24"/>
                <w:rtl/>
              </w:rPr>
            </w:pPr>
          </w:p>
          <w:p w14:paraId="39FACF3C" w14:textId="77777777" w:rsidR="004C7450" w:rsidRPr="00017A2E" w:rsidRDefault="004C7450" w:rsidP="004C7450">
            <w:pPr>
              <w:rPr>
                <w:rFonts w:ascii="David" w:hAnsi="David" w:cs="David"/>
                <w:sz w:val="24"/>
                <w:szCs w:val="24"/>
                <w:rtl/>
              </w:rPr>
            </w:pPr>
            <w:r w:rsidRPr="00017A2E">
              <w:rPr>
                <w:rFonts w:ascii="David" w:hAnsi="David" w:cs="David" w:hint="cs"/>
                <w:sz w:val="24"/>
                <w:szCs w:val="24"/>
                <w:rtl/>
              </w:rPr>
              <w:t xml:space="preserve">הבקשה כי </w:t>
            </w:r>
            <w:r w:rsidRPr="00017A2E">
              <w:rPr>
                <w:rFonts w:ascii="David" w:hAnsi="David" w:cs="David"/>
                <w:sz w:val="24"/>
                <w:szCs w:val="24"/>
                <w:rtl/>
              </w:rPr>
              <w:t>לאחר המילה: "גרר" ייכתב: "שהינו תוצאה ישירה שלהם"</w:t>
            </w:r>
            <w:r w:rsidRPr="00017A2E">
              <w:rPr>
                <w:rFonts w:ascii="David" w:hAnsi="David" w:cs="David" w:hint="cs"/>
                <w:sz w:val="24"/>
                <w:szCs w:val="24"/>
                <w:rtl/>
              </w:rPr>
              <w:t xml:space="preserve">, נדחית. </w:t>
            </w:r>
          </w:p>
          <w:p w14:paraId="65ECFC66" w14:textId="77777777" w:rsidR="004C7450" w:rsidRPr="00017A2E" w:rsidRDefault="004C7450" w:rsidP="004C7450">
            <w:pPr>
              <w:overflowPunct/>
              <w:autoSpaceDE/>
              <w:autoSpaceDN/>
              <w:adjustRightInd/>
              <w:jc w:val="left"/>
              <w:textAlignment w:val="auto"/>
              <w:rPr>
                <w:rFonts w:ascii="David" w:hAnsi="David" w:cs="David"/>
                <w:sz w:val="24"/>
                <w:szCs w:val="24"/>
                <w:rtl/>
              </w:rPr>
            </w:pPr>
          </w:p>
          <w:p w14:paraId="4B864969" w14:textId="4F9BB975"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lastRenderedPageBreak/>
              <w:t xml:space="preserve">הבקשה כי לאחר המילה </w:t>
            </w:r>
            <w:r w:rsidRPr="00017A2E">
              <w:rPr>
                <w:rFonts w:ascii="David" w:hAnsi="David" w:cs="David"/>
                <w:sz w:val="24"/>
                <w:szCs w:val="24"/>
                <w:rtl/>
              </w:rPr>
              <w:t>"רכוש" ייכתב: "למעט רכוש אשר עובדים בו במישרין""</w:t>
            </w:r>
            <w:r w:rsidRPr="00017A2E">
              <w:rPr>
                <w:rFonts w:ascii="David" w:hAnsi="David" w:cs="David" w:hint="cs"/>
                <w:sz w:val="24"/>
                <w:szCs w:val="24"/>
                <w:rtl/>
              </w:rPr>
              <w:t xml:space="preserve">, נדחית. </w:t>
            </w:r>
          </w:p>
        </w:tc>
      </w:tr>
      <w:tr w:rsidR="004C7450" w:rsidRPr="00E64C7C" w14:paraId="7A1B26DA" w14:textId="77777777" w:rsidTr="004852DF">
        <w:trPr>
          <w:cantSplit/>
          <w:trHeight w:val="285"/>
          <w:jc w:val="center"/>
        </w:trPr>
        <w:tc>
          <w:tcPr>
            <w:tcW w:w="906" w:type="dxa"/>
            <w:shd w:val="clear" w:color="auto" w:fill="auto"/>
            <w:vAlign w:val="center"/>
          </w:tcPr>
          <w:p w14:paraId="1D6B202A"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31BDB3B7"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55A43FC2"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92ECBDF"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2. (5)</w:t>
            </w:r>
          </w:p>
        </w:tc>
        <w:tc>
          <w:tcPr>
            <w:tcW w:w="4763" w:type="dxa"/>
            <w:shd w:val="clear" w:color="auto" w:fill="auto"/>
          </w:tcPr>
          <w:p w14:paraId="334FEE0C"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 xml:space="preserve">מבוקש כי לאחר המילה: "רכוש" ייכתב: "למעט רכוש </w:t>
            </w:r>
            <w:r>
              <w:rPr>
                <w:rFonts w:ascii="David" w:hAnsi="David" w:cs="David"/>
                <w:noProof/>
                <w:kern w:val="2"/>
                <w:sz w:val="24"/>
                <w:szCs w:val="24"/>
                <w:rtl/>
              </w:rPr>
              <w:t>אשר עובדים בו במישרין</w:t>
            </w:r>
            <w:r>
              <w:rPr>
                <w:rFonts w:ascii="David" w:hAnsi="David" w:cs="David"/>
                <w:kern w:val="2"/>
                <w:sz w:val="24"/>
                <w:szCs w:val="24"/>
                <w:rtl/>
              </w:rPr>
              <w:t>".</w:t>
            </w:r>
          </w:p>
        </w:tc>
        <w:tc>
          <w:tcPr>
            <w:tcW w:w="4597" w:type="dxa"/>
            <w:shd w:val="clear" w:color="000000" w:fill="FFFFFF"/>
            <w:vAlign w:val="center"/>
          </w:tcPr>
          <w:p w14:paraId="1C6C1981" w14:textId="79D34241"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הבקשה נדחית. </w:t>
            </w:r>
          </w:p>
        </w:tc>
      </w:tr>
      <w:tr w:rsidR="004C7450" w:rsidRPr="00E64C7C" w14:paraId="628831EC" w14:textId="77777777" w:rsidTr="004852DF">
        <w:trPr>
          <w:cantSplit/>
          <w:trHeight w:val="1808"/>
          <w:jc w:val="center"/>
        </w:trPr>
        <w:tc>
          <w:tcPr>
            <w:tcW w:w="906" w:type="dxa"/>
            <w:shd w:val="clear" w:color="auto" w:fill="auto"/>
            <w:vAlign w:val="center"/>
          </w:tcPr>
          <w:p w14:paraId="7EAE73D9"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59F5960"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4D346FFF"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6FB96559"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2. (6)</w:t>
            </w:r>
          </w:p>
        </w:tc>
        <w:tc>
          <w:tcPr>
            <w:tcW w:w="4763" w:type="dxa"/>
            <w:shd w:val="clear" w:color="auto" w:fill="auto"/>
          </w:tcPr>
          <w:p w14:paraId="3671EDC3"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המילים: "יורחב לכסות" ייכתב: "בהתאם לאחריותו על פי דין".</w:t>
            </w:r>
          </w:p>
        </w:tc>
        <w:tc>
          <w:tcPr>
            <w:tcW w:w="4597" w:type="dxa"/>
            <w:shd w:val="clear" w:color="000000" w:fill="FFFFFF"/>
            <w:vAlign w:val="center"/>
          </w:tcPr>
          <w:p w14:paraId="4BBB1101" w14:textId="2F82D9C2"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הבקשה נדחית. </w:t>
            </w:r>
          </w:p>
        </w:tc>
      </w:tr>
      <w:tr w:rsidR="004C7450" w:rsidRPr="00E64C7C" w14:paraId="5BEA7CD3" w14:textId="77777777" w:rsidTr="004852DF">
        <w:trPr>
          <w:cantSplit/>
          <w:trHeight w:val="1808"/>
          <w:jc w:val="center"/>
        </w:trPr>
        <w:tc>
          <w:tcPr>
            <w:tcW w:w="906" w:type="dxa"/>
            <w:shd w:val="clear" w:color="auto" w:fill="auto"/>
            <w:vAlign w:val="center"/>
          </w:tcPr>
          <w:p w14:paraId="1DF00D6B"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D3F7DD1"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27CA7A6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DC62266"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2. (7)</w:t>
            </w:r>
          </w:p>
        </w:tc>
        <w:tc>
          <w:tcPr>
            <w:tcW w:w="4763" w:type="dxa"/>
            <w:shd w:val="clear" w:color="auto" w:fill="auto"/>
          </w:tcPr>
          <w:p w14:paraId="55227540" w14:textId="77777777" w:rsidR="004C7450" w:rsidRPr="00E64C7C" w:rsidRDefault="004C7450" w:rsidP="004C7450">
            <w:pPr>
              <w:pStyle w:val="af"/>
              <w:widowControl w:val="0"/>
              <w:numPr>
                <w:ilvl w:val="0"/>
                <w:numId w:val="36"/>
              </w:numPr>
              <w:overflowPunct/>
              <w:autoSpaceDE/>
              <w:autoSpaceDN/>
              <w:adjustRightInd/>
              <w:spacing w:line="276" w:lineRule="auto"/>
              <w:contextualSpacing/>
              <w:jc w:val="left"/>
              <w:textAlignment w:val="auto"/>
              <w:rPr>
                <w:rFonts w:ascii="David" w:hAnsi="David" w:cs="David"/>
                <w:sz w:val="24"/>
                <w:szCs w:val="24"/>
                <w:rtl/>
              </w:rPr>
            </w:pPr>
            <w:r>
              <w:rPr>
                <w:rFonts w:ascii="David" w:hAnsi="David" w:cs="David"/>
                <w:kern w:val="2"/>
                <w:sz w:val="24"/>
                <w:szCs w:val="24"/>
                <w:rtl/>
              </w:rPr>
              <w:t>מבוקש כי לאחר המילים: "יורחב לשפות" ייכתב: "בהתאם לאחריותו על פי דין".</w:t>
            </w:r>
          </w:p>
        </w:tc>
        <w:tc>
          <w:tcPr>
            <w:tcW w:w="4597" w:type="dxa"/>
            <w:shd w:val="clear" w:color="000000" w:fill="FFFFFF"/>
            <w:vAlign w:val="center"/>
          </w:tcPr>
          <w:p w14:paraId="25F8FC0E" w14:textId="01CE6C48"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7720CFFF" w14:textId="77777777" w:rsidTr="004852DF">
        <w:trPr>
          <w:cantSplit/>
          <w:trHeight w:val="375"/>
          <w:jc w:val="center"/>
        </w:trPr>
        <w:tc>
          <w:tcPr>
            <w:tcW w:w="906" w:type="dxa"/>
            <w:shd w:val="clear" w:color="auto" w:fill="auto"/>
            <w:vAlign w:val="center"/>
          </w:tcPr>
          <w:p w14:paraId="4DC39F64"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4C69904"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31E9188E"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65FBADA"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3.</w:t>
            </w:r>
          </w:p>
        </w:tc>
        <w:tc>
          <w:tcPr>
            <w:tcW w:w="4763" w:type="dxa"/>
            <w:shd w:val="clear" w:color="auto" w:fill="auto"/>
          </w:tcPr>
          <w:p w14:paraId="31903109"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המילה: "מקצועית" ייכתב: "משולב חבות המוצר".</w:t>
            </w:r>
          </w:p>
        </w:tc>
        <w:tc>
          <w:tcPr>
            <w:tcW w:w="4597" w:type="dxa"/>
            <w:shd w:val="clear" w:color="000000" w:fill="FFFFFF"/>
          </w:tcPr>
          <w:p w14:paraId="03B5F912" w14:textId="54ED634F"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אין שינוי בדרישות הביטוח. יחד עם זאת עריכת ביטוח אחריות מקצועית משולב מוצר מקובל. </w:t>
            </w:r>
          </w:p>
        </w:tc>
      </w:tr>
      <w:tr w:rsidR="004C7450" w:rsidRPr="00E64C7C" w14:paraId="30A0ADD1" w14:textId="77777777" w:rsidTr="004852DF">
        <w:trPr>
          <w:cantSplit/>
          <w:trHeight w:val="70"/>
          <w:jc w:val="center"/>
        </w:trPr>
        <w:tc>
          <w:tcPr>
            <w:tcW w:w="906" w:type="dxa"/>
            <w:shd w:val="clear" w:color="auto" w:fill="auto"/>
            <w:vAlign w:val="center"/>
          </w:tcPr>
          <w:p w14:paraId="40D86D23"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9DFA929"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246974BF"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7CB0779C"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3. (1)</w:t>
            </w:r>
          </w:p>
        </w:tc>
        <w:tc>
          <w:tcPr>
            <w:tcW w:w="4763" w:type="dxa"/>
            <w:shd w:val="clear" w:color="auto" w:fill="auto"/>
          </w:tcPr>
          <w:p w14:paraId="18E98CAB"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מבוקש כי לאחר המילה: "אחריותו" ייכתב: "על פי דין".</w:t>
            </w:r>
          </w:p>
          <w:p w14:paraId="52C62C4D"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המילה: "מקצועית" ייכתב: "משולב חבות המוצר".</w:t>
            </w:r>
          </w:p>
        </w:tc>
        <w:tc>
          <w:tcPr>
            <w:tcW w:w="4597" w:type="dxa"/>
            <w:shd w:val="clear" w:color="000000" w:fill="FFFFFF"/>
          </w:tcPr>
          <w:p w14:paraId="6B48A414" w14:textId="77777777" w:rsidR="004C7450" w:rsidRPr="00017A2E" w:rsidRDefault="004C7450" w:rsidP="004C7450">
            <w:pPr>
              <w:overflowPunct/>
              <w:autoSpaceDE/>
              <w:autoSpaceDN/>
              <w:adjustRightInd/>
              <w:jc w:val="left"/>
              <w:textAlignment w:val="auto"/>
              <w:rPr>
                <w:rFonts w:ascii="David" w:hAnsi="David" w:cs="David"/>
                <w:sz w:val="24"/>
                <w:szCs w:val="24"/>
                <w:rtl/>
              </w:rPr>
            </w:pPr>
            <w:r w:rsidRPr="00017A2E">
              <w:rPr>
                <w:rFonts w:ascii="David" w:hAnsi="David" w:cs="David" w:hint="cs"/>
                <w:sz w:val="24"/>
                <w:szCs w:val="24"/>
                <w:rtl/>
              </w:rPr>
              <w:t xml:space="preserve">הבקשה כי </w:t>
            </w:r>
            <w:r w:rsidRPr="00017A2E">
              <w:rPr>
                <w:rFonts w:ascii="David" w:hAnsi="David" w:cs="David"/>
                <w:sz w:val="24"/>
                <w:szCs w:val="24"/>
                <w:rtl/>
              </w:rPr>
              <w:t>לאחר המילה: "אחריותו" ייכתב: "על פי דין"</w:t>
            </w:r>
            <w:r w:rsidRPr="00017A2E">
              <w:rPr>
                <w:rFonts w:ascii="David" w:hAnsi="David" w:cs="David" w:hint="cs"/>
                <w:sz w:val="24"/>
                <w:szCs w:val="24"/>
                <w:rtl/>
              </w:rPr>
              <w:t xml:space="preserve">, נדחית. </w:t>
            </w:r>
          </w:p>
          <w:p w14:paraId="5CCB7C8A" w14:textId="77777777" w:rsidR="004C7450" w:rsidRPr="00017A2E" w:rsidRDefault="004C7450" w:rsidP="004C7450">
            <w:pPr>
              <w:overflowPunct/>
              <w:autoSpaceDE/>
              <w:autoSpaceDN/>
              <w:adjustRightInd/>
              <w:jc w:val="left"/>
              <w:textAlignment w:val="auto"/>
              <w:rPr>
                <w:rFonts w:ascii="David" w:hAnsi="David" w:cs="David"/>
                <w:sz w:val="24"/>
                <w:szCs w:val="24"/>
                <w:rtl/>
              </w:rPr>
            </w:pPr>
          </w:p>
          <w:p w14:paraId="179E57F2" w14:textId="05759BEB"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ביחס לבקשה </w:t>
            </w:r>
            <w:r w:rsidRPr="00017A2E">
              <w:rPr>
                <w:rFonts w:ascii="David" w:hAnsi="David" w:cs="David"/>
                <w:sz w:val="24"/>
                <w:szCs w:val="24"/>
                <w:rtl/>
              </w:rPr>
              <w:t>כי לאחר המילה: "מקצועית" ייכתב: "משולב חבות המוצר</w:t>
            </w:r>
            <w:r w:rsidRPr="00017A2E">
              <w:rPr>
                <w:rFonts w:ascii="David" w:hAnsi="David" w:cs="David" w:hint="cs"/>
                <w:sz w:val="24"/>
                <w:szCs w:val="24"/>
                <w:rtl/>
              </w:rPr>
              <w:t xml:space="preserve">, </w:t>
            </w:r>
            <w:r w:rsidRPr="00017A2E">
              <w:rPr>
                <w:rFonts w:ascii="David" w:hAnsi="David" w:cs="David"/>
                <w:sz w:val="24"/>
                <w:szCs w:val="24"/>
                <w:rtl/>
              </w:rPr>
              <w:t>אין שינוי בדרישות הביטוח. יחד עם זאת עריכת ביטוח אחריות מקצועית משולב מוצר מקובל.</w:t>
            </w:r>
          </w:p>
        </w:tc>
      </w:tr>
      <w:tr w:rsidR="004C7450" w:rsidRPr="00E64C7C" w14:paraId="6AB24576" w14:textId="77777777" w:rsidTr="004852DF">
        <w:trPr>
          <w:cantSplit/>
          <w:trHeight w:val="717"/>
          <w:jc w:val="center"/>
        </w:trPr>
        <w:tc>
          <w:tcPr>
            <w:tcW w:w="906" w:type="dxa"/>
            <w:shd w:val="clear" w:color="auto" w:fill="auto"/>
            <w:vAlign w:val="center"/>
          </w:tcPr>
          <w:p w14:paraId="1F38E8AB"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542B55F"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34</w:t>
            </w:r>
          </w:p>
          <w:p w14:paraId="4B34E1C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46C5F764"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3. (2)</w:t>
            </w:r>
          </w:p>
        </w:tc>
        <w:tc>
          <w:tcPr>
            <w:tcW w:w="4763" w:type="dxa"/>
            <w:shd w:val="clear" w:color="auto" w:fill="auto"/>
          </w:tcPr>
          <w:p w14:paraId="33B09357"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המילה: "תכסה" ייכתב: "בהתאם לאחריותה על פי דין".</w:t>
            </w:r>
          </w:p>
        </w:tc>
        <w:tc>
          <w:tcPr>
            <w:tcW w:w="4597" w:type="dxa"/>
            <w:shd w:val="clear" w:color="000000" w:fill="FFFFFF"/>
          </w:tcPr>
          <w:p w14:paraId="18114C8C" w14:textId="5A5368C9"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Pr>
                <w:rFonts w:ascii="David" w:hAnsi="David" w:cs="David" w:hint="cs"/>
                <w:sz w:val="24"/>
                <w:szCs w:val="24"/>
                <w:rtl/>
              </w:rPr>
              <w:t xml:space="preserve">הבקשה מקובלת. </w:t>
            </w:r>
            <w:r w:rsidRPr="00503DBF">
              <w:rPr>
                <w:rFonts w:ascii="David" w:hAnsi="David" w:cs="David" w:hint="cs"/>
                <w:sz w:val="24"/>
                <w:szCs w:val="24"/>
                <w:rtl/>
              </w:rPr>
              <w:t xml:space="preserve"> </w:t>
            </w:r>
          </w:p>
        </w:tc>
      </w:tr>
      <w:tr w:rsidR="004C7450" w:rsidRPr="00E64C7C" w14:paraId="0185E877" w14:textId="77777777" w:rsidTr="004852DF">
        <w:trPr>
          <w:cantSplit/>
          <w:trHeight w:val="519"/>
          <w:jc w:val="center"/>
        </w:trPr>
        <w:tc>
          <w:tcPr>
            <w:tcW w:w="906" w:type="dxa"/>
            <w:shd w:val="clear" w:color="auto" w:fill="auto"/>
            <w:vAlign w:val="center"/>
          </w:tcPr>
          <w:p w14:paraId="541FBF52"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60FB8581"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35</w:t>
            </w:r>
          </w:p>
          <w:p w14:paraId="2C3D821A"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4EB4E9EC"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3. (5)</w:t>
            </w:r>
          </w:p>
        </w:tc>
        <w:tc>
          <w:tcPr>
            <w:tcW w:w="4763" w:type="dxa"/>
            <w:shd w:val="clear" w:color="auto" w:fill="auto"/>
          </w:tcPr>
          <w:p w14:paraId="0D7EF1B5"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לאחר המילים: "מורחב לשפות" ייכתב: "בהתאם לאחריותו על פי דין".</w:t>
            </w:r>
          </w:p>
        </w:tc>
        <w:tc>
          <w:tcPr>
            <w:tcW w:w="4597" w:type="dxa"/>
            <w:shd w:val="clear" w:color="000000" w:fill="FFFFFF"/>
          </w:tcPr>
          <w:p w14:paraId="5A0B609A" w14:textId="76147918"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36F99C2D" w14:textId="77777777" w:rsidTr="004852DF">
        <w:trPr>
          <w:cantSplit/>
          <w:trHeight w:val="1808"/>
          <w:jc w:val="center"/>
        </w:trPr>
        <w:tc>
          <w:tcPr>
            <w:tcW w:w="906" w:type="dxa"/>
            <w:shd w:val="clear" w:color="auto" w:fill="auto"/>
            <w:vAlign w:val="center"/>
          </w:tcPr>
          <w:p w14:paraId="0933BBA8"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0B2C5C5"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35</w:t>
            </w:r>
          </w:p>
          <w:p w14:paraId="0559DC37"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6361EA4E"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4.</w:t>
            </w:r>
          </w:p>
        </w:tc>
        <w:tc>
          <w:tcPr>
            <w:tcW w:w="4763" w:type="dxa"/>
            <w:shd w:val="clear" w:color="auto" w:fill="auto"/>
          </w:tcPr>
          <w:p w14:paraId="3E669CFF"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מבוקש כי המילים: "למבנים ותכולתם" תמחקנה. מבוקשת הבהרה לרלוונטיות.</w:t>
            </w:r>
          </w:p>
          <w:p w14:paraId="01A1BEF4"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מבוקש כי לאחר המילים: "הביטוחים יכללו ויותר המבטח" ייכתב: "(ביטוחי הרכוש)".</w:t>
            </w:r>
          </w:p>
          <w:p w14:paraId="352741BA" w14:textId="77777777" w:rsidR="004C7450" w:rsidRPr="00E64C7C" w:rsidRDefault="004C7450" w:rsidP="004C7450">
            <w:pPr>
              <w:widowControl w:val="0"/>
              <w:spacing w:line="276" w:lineRule="auto"/>
              <w:rPr>
                <w:rFonts w:ascii="David" w:hAnsi="David" w:cs="David"/>
                <w:sz w:val="24"/>
                <w:szCs w:val="24"/>
                <w:rtl/>
              </w:rPr>
            </w:pPr>
          </w:p>
        </w:tc>
        <w:tc>
          <w:tcPr>
            <w:tcW w:w="4597" w:type="dxa"/>
            <w:shd w:val="clear" w:color="000000" w:fill="FFFFFF"/>
          </w:tcPr>
          <w:p w14:paraId="7F7D5BEE" w14:textId="77777777" w:rsidR="004C7450" w:rsidRPr="00017A2E" w:rsidRDefault="004C7450" w:rsidP="004C7450">
            <w:pPr>
              <w:overflowPunct/>
              <w:autoSpaceDE/>
              <w:autoSpaceDN/>
              <w:adjustRightInd/>
              <w:jc w:val="left"/>
              <w:textAlignment w:val="auto"/>
              <w:rPr>
                <w:rFonts w:ascii="David" w:hAnsi="David" w:cs="David"/>
                <w:sz w:val="24"/>
                <w:szCs w:val="24"/>
                <w:rtl/>
              </w:rPr>
            </w:pPr>
            <w:r w:rsidRPr="00017A2E">
              <w:rPr>
                <w:rFonts w:ascii="David" w:hAnsi="David" w:cs="David" w:hint="cs"/>
                <w:sz w:val="24"/>
                <w:szCs w:val="24"/>
                <w:rtl/>
              </w:rPr>
              <w:t xml:space="preserve">הבקשה כי </w:t>
            </w:r>
            <w:r w:rsidRPr="00017A2E">
              <w:rPr>
                <w:rFonts w:ascii="David" w:hAnsi="David" w:cs="David"/>
                <w:sz w:val="24"/>
                <w:szCs w:val="24"/>
                <w:rtl/>
              </w:rPr>
              <w:t>המילים: "למבנים ותכולתם" תמחקנה</w:t>
            </w:r>
            <w:r w:rsidRPr="00017A2E">
              <w:rPr>
                <w:rFonts w:ascii="David" w:hAnsi="David" w:cs="David" w:hint="cs"/>
                <w:sz w:val="24"/>
                <w:szCs w:val="24"/>
                <w:rtl/>
              </w:rPr>
              <w:t xml:space="preserve">, מקובלת. </w:t>
            </w:r>
          </w:p>
          <w:p w14:paraId="073CC1AF" w14:textId="77777777" w:rsidR="004C7450" w:rsidRPr="00017A2E" w:rsidRDefault="004C7450" w:rsidP="004C7450">
            <w:pPr>
              <w:overflowPunct/>
              <w:autoSpaceDE/>
              <w:autoSpaceDN/>
              <w:adjustRightInd/>
              <w:jc w:val="left"/>
              <w:textAlignment w:val="auto"/>
              <w:rPr>
                <w:rFonts w:ascii="David" w:hAnsi="David" w:cs="David"/>
                <w:sz w:val="24"/>
                <w:szCs w:val="24"/>
                <w:rtl/>
              </w:rPr>
            </w:pPr>
          </w:p>
          <w:p w14:paraId="3E11410E" w14:textId="40DF12BE"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הבקשה כי </w:t>
            </w:r>
            <w:r w:rsidRPr="00017A2E">
              <w:rPr>
                <w:rFonts w:ascii="David" w:hAnsi="David" w:cs="David"/>
                <w:sz w:val="24"/>
                <w:szCs w:val="24"/>
                <w:rtl/>
              </w:rPr>
              <w:t>לאחר המילים: "הביטוחים יכללו ויותר המבטח" ייכתב: "(ביטוחי הרכוש)"</w:t>
            </w:r>
            <w:r w:rsidRPr="00017A2E">
              <w:rPr>
                <w:rFonts w:ascii="David" w:hAnsi="David" w:cs="David" w:hint="cs"/>
                <w:sz w:val="24"/>
                <w:szCs w:val="24"/>
                <w:rtl/>
              </w:rPr>
              <w:t xml:space="preserve">, נדחית. </w:t>
            </w:r>
          </w:p>
        </w:tc>
      </w:tr>
      <w:tr w:rsidR="004C7450" w:rsidRPr="00E64C7C" w14:paraId="39606FDA" w14:textId="77777777" w:rsidTr="004852DF">
        <w:trPr>
          <w:cantSplit/>
          <w:trHeight w:val="70"/>
          <w:jc w:val="center"/>
        </w:trPr>
        <w:tc>
          <w:tcPr>
            <w:tcW w:w="906" w:type="dxa"/>
            <w:shd w:val="clear" w:color="auto" w:fill="auto"/>
            <w:vAlign w:val="center"/>
          </w:tcPr>
          <w:p w14:paraId="20E943AA"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FD59804"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35</w:t>
            </w:r>
          </w:p>
          <w:p w14:paraId="3035A15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47ADF1F"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5.</w:t>
            </w:r>
            <w:r>
              <w:rPr>
                <w:rFonts w:ascii="David" w:eastAsia="Calibri" w:hAnsi="David" w:cs="David"/>
                <w:sz w:val="24"/>
                <w:szCs w:val="24"/>
                <w:rtl/>
              </w:rPr>
              <w:t>(2)</w:t>
            </w:r>
          </w:p>
        </w:tc>
        <w:tc>
          <w:tcPr>
            <w:tcW w:w="4763" w:type="dxa"/>
            <w:shd w:val="clear" w:color="auto" w:fill="auto"/>
          </w:tcPr>
          <w:p w14:paraId="48CE664D"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הספרה: "60" תמחקנה ובמקומה תכתב הספרה:"30".</w:t>
            </w:r>
          </w:p>
        </w:tc>
        <w:tc>
          <w:tcPr>
            <w:tcW w:w="4597" w:type="dxa"/>
            <w:shd w:val="clear" w:color="000000" w:fill="FFFFFF"/>
          </w:tcPr>
          <w:p w14:paraId="31378119" w14:textId="27FA0566"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55480E12" w14:textId="77777777" w:rsidTr="004852DF">
        <w:trPr>
          <w:cantSplit/>
          <w:trHeight w:val="357"/>
          <w:jc w:val="center"/>
        </w:trPr>
        <w:tc>
          <w:tcPr>
            <w:tcW w:w="906" w:type="dxa"/>
            <w:shd w:val="clear" w:color="auto" w:fill="auto"/>
            <w:vAlign w:val="center"/>
          </w:tcPr>
          <w:p w14:paraId="43AFDAE2"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C6CDE07"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36</w:t>
            </w:r>
          </w:p>
          <w:p w14:paraId="078E88CA"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0222637C" w14:textId="77777777" w:rsidR="004C7450" w:rsidRPr="00E64C7C" w:rsidRDefault="004C7450" w:rsidP="004C7450">
            <w:pPr>
              <w:overflowPunct/>
              <w:autoSpaceDE/>
              <w:autoSpaceDN/>
              <w:adjustRightInd/>
              <w:jc w:val="center"/>
              <w:textAlignment w:val="auto"/>
              <w:rPr>
                <w:rFonts w:ascii="David" w:hAnsi="David" w:cs="David"/>
                <w:sz w:val="24"/>
                <w:szCs w:val="24"/>
                <w:rtl/>
              </w:rPr>
            </w:pPr>
            <w:r>
              <w:rPr>
                <w:rFonts w:ascii="David" w:hAnsi="David" w:cs="David"/>
                <w:kern w:val="2"/>
                <w:sz w:val="24"/>
                <w:szCs w:val="24"/>
                <w:rtl/>
              </w:rPr>
              <w:t>19.א. 5.</w:t>
            </w:r>
            <w:r>
              <w:rPr>
                <w:rFonts w:ascii="David" w:eastAsia="Calibri" w:hAnsi="David" w:cs="David"/>
                <w:sz w:val="24"/>
                <w:szCs w:val="24"/>
                <w:rtl/>
              </w:rPr>
              <w:t>(6)</w:t>
            </w:r>
          </w:p>
        </w:tc>
        <w:tc>
          <w:tcPr>
            <w:tcW w:w="4763" w:type="dxa"/>
            <w:shd w:val="clear" w:color="auto" w:fill="auto"/>
          </w:tcPr>
          <w:p w14:paraId="7C4F4510"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המילים: "או מקטין" תמחקנה ובמקומן ייכתב: "או משנה לרעה".</w:t>
            </w:r>
          </w:p>
        </w:tc>
        <w:tc>
          <w:tcPr>
            <w:tcW w:w="4597" w:type="dxa"/>
            <w:shd w:val="clear" w:color="000000" w:fill="FFFFFF"/>
          </w:tcPr>
          <w:p w14:paraId="08197FCA" w14:textId="5478551D"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נדחית. </w:t>
            </w:r>
          </w:p>
        </w:tc>
      </w:tr>
      <w:tr w:rsidR="004C7450" w:rsidRPr="00E64C7C" w14:paraId="502F109A" w14:textId="77777777" w:rsidTr="004852DF">
        <w:trPr>
          <w:cantSplit/>
          <w:trHeight w:val="1808"/>
          <w:jc w:val="center"/>
        </w:trPr>
        <w:tc>
          <w:tcPr>
            <w:tcW w:w="906" w:type="dxa"/>
            <w:shd w:val="clear" w:color="auto" w:fill="auto"/>
            <w:vAlign w:val="center"/>
          </w:tcPr>
          <w:p w14:paraId="4850B064"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A8BBCBA"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36</w:t>
            </w:r>
          </w:p>
          <w:p w14:paraId="3DD40197"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094DC56A"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19.א. 5.</w:t>
            </w:r>
            <w:r>
              <w:rPr>
                <w:rFonts w:ascii="David" w:eastAsia="Calibri" w:hAnsi="David" w:cs="David"/>
                <w:sz w:val="24"/>
                <w:szCs w:val="24"/>
                <w:rtl/>
              </w:rPr>
              <w:t>(7)</w:t>
            </w:r>
          </w:p>
        </w:tc>
        <w:tc>
          <w:tcPr>
            <w:tcW w:w="4763" w:type="dxa"/>
            <w:shd w:val="clear" w:color="auto" w:fill="auto"/>
          </w:tcPr>
          <w:p w14:paraId="079B38E5"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בסיפא יתווספו המילים הבאות: "אולם אין בביטול כאמור כדי לגרוע מחובות המבוטח וזכויות המבטח על פי דין".</w:t>
            </w:r>
          </w:p>
        </w:tc>
        <w:tc>
          <w:tcPr>
            <w:tcW w:w="4597" w:type="dxa"/>
            <w:shd w:val="clear" w:color="000000" w:fill="FFFFFF"/>
          </w:tcPr>
          <w:p w14:paraId="68E2644F" w14:textId="13EDA56F" w:rsidR="004C7450" w:rsidRPr="00E64C7C" w:rsidRDefault="004C7450" w:rsidP="004C7450">
            <w:pPr>
              <w:rPr>
                <w:rFonts w:ascii="David" w:hAnsi="David" w:cs="David"/>
                <w:sz w:val="24"/>
                <w:szCs w:val="24"/>
                <w:highlight w:val="yellow"/>
                <w:rtl/>
              </w:rPr>
            </w:pPr>
            <w:r w:rsidRPr="00503DBF">
              <w:rPr>
                <w:rFonts w:ascii="David" w:hAnsi="David" w:cs="David"/>
                <w:sz w:val="24"/>
                <w:szCs w:val="24"/>
                <w:rtl/>
              </w:rPr>
              <w:t>אין שינוי בדרישות הביטוח. אולם, מובהר כי ביטול הסייגים בפוליסה תוך ציון המלל שהתבקש מקובל ולא יהווה הפרה של ההסכם</w:t>
            </w:r>
          </w:p>
        </w:tc>
      </w:tr>
      <w:tr w:rsidR="004C7450" w:rsidRPr="00E64C7C" w14:paraId="75A37D4F" w14:textId="77777777" w:rsidTr="004852DF">
        <w:trPr>
          <w:cantSplit/>
          <w:trHeight w:val="1808"/>
          <w:jc w:val="center"/>
        </w:trPr>
        <w:tc>
          <w:tcPr>
            <w:tcW w:w="906" w:type="dxa"/>
            <w:shd w:val="clear" w:color="auto" w:fill="auto"/>
            <w:vAlign w:val="center"/>
          </w:tcPr>
          <w:p w14:paraId="389CBEFC"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057979F"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36</w:t>
            </w:r>
          </w:p>
          <w:p w14:paraId="6B6092F0"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72F1FBD8"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19.ב.</w:t>
            </w:r>
          </w:p>
        </w:tc>
        <w:tc>
          <w:tcPr>
            <w:tcW w:w="4763" w:type="dxa"/>
            <w:shd w:val="clear" w:color="auto" w:fill="auto"/>
          </w:tcPr>
          <w:p w14:paraId="485774A5"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המילים: "וכל עוד אחריותו קיימת" תמחקנה ובמקומן ייכתב: "ובאשר לביטוחים שהם על בסיס מועד התביעה – למשך שלוש שנים נוספות מתום ההתקשרות" כמקובל.</w:t>
            </w:r>
          </w:p>
        </w:tc>
        <w:tc>
          <w:tcPr>
            <w:tcW w:w="4597" w:type="dxa"/>
            <w:shd w:val="clear" w:color="000000" w:fill="FFFFFF"/>
          </w:tcPr>
          <w:p w14:paraId="5E22BC6D" w14:textId="06682F27"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כי המילים "וכל עוד אחריותו קיימת" </w:t>
            </w:r>
            <w:r w:rsidRPr="00503DBF">
              <w:rPr>
                <w:rFonts w:ascii="David" w:hAnsi="David" w:cs="David"/>
                <w:sz w:val="24"/>
                <w:szCs w:val="24"/>
                <w:rtl/>
              </w:rPr>
              <w:t>ובמקומן ייכתב: "ובאשר לביטוחים שהם על בסיס מועד התביעה – למשך שלוש שנים נוספות מתום ההתקשרות" כמקובל</w:t>
            </w:r>
            <w:r w:rsidRPr="00503DBF">
              <w:rPr>
                <w:rFonts w:ascii="David" w:hAnsi="David" w:cs="David" w:hint="cs"/>
                <w:sz w:val="24"/>
                <w:szCs w:val="24"/>
                <w:rtl/>
              </w:rPr>
              <w:t xml:space="preserve">, נדחית. </w:t>
            </w:r>
          </w:p>
        </w:tc>
      </w:tr>
      <w:tr w:rsidR="004C7450" w:rsidRPr="00E64C7C" w14:paraId="3D5AC5B3" w14:textId="77777777" w:rsidTr="004852DF">
        <w:trPr>
          <w:cantSplit/>
          <w:trHeight w:val="915"/>
          <w:jc w:val="center"/>
        </w:trPr>
        <w:tc>
          <w:tcPr>
            <w:tcW w:w="906" w:type="dxa"/>
            <w:shd w:val="clear" w:color="auto" w:fill="auto"/>
            <w:vAlign w:val="center"/>
          </w:tcPr>
          <w:p w14:paraId="1C0B2621"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C27F26"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36</w:t>
            </w:r>
          </w:p>
          <w:p w14:paraId="2A94D9BB"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2B719767"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19.ג.</w:t>
            </w:r>
          </w:p>
        </w:tc>
        <w:tc>
          <w:tcPr>
            <w:tcW w:w="4763" w:type="dxa"/>
            <w:shd w:val="clear" w:color="auto" w:fill="auto"/>
          </w:tcPr>
          <w:p w14:paraId="3FCA144C"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מבוקש כי המילים: " שבעה ימים" תמחקנה.</w:t>
            </w:r>
          </w:p>
          <w:p w14:paraId="46798532"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 כי המילים: "לצמצם ו/או" תמחקנה ובמקומן ייכתב: "לשנות לרעה".</w:t>
            </w:r>
          </w:p>
        </w:tc>
        <w:tc>
          <w:tcPr>
            <w:tcW w:w="4597" w:type="dxa"/>
            <w:shd w:val="clear" w:color="000000" w:fill="FFFFFF"/>
          </w:tcPr>
          <w:p w14:paraId="34A515E2" w14:textId="77777777" w:rsidR="004C7450" w:rsidRPr="00503DBF"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hint="cs"/>
                <w:sz w:val="24"/>
                <w:szCs w:val="24"/>
                <w:rtl/>
              </w:rPr>
              <w:t>הבקשה למחיקת המילים שבעה ימים נדחית.</w:t>
            </w:r>
          </w:p>
          <w:p w14:paraId="3C454709" w14:textId="77777777" w:rsidR="004C7450" w:rsidRPr="00503DBF"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hint="cs"/>
                <w:sz w:val="24"/>
                <w:szCs w:val="24"/>
                <w:rtl/>
              </w:rPr>
              <w:t xml:space="preserve">הבקשה כי המילים "לצמצם ו/או" תמחקנה ובמקומן ייכתב "לשנות לרעה"  נדחית. </w:t>
            </w:r>
          </w:p>
          <w:p w14:paraId="3EF7A3FC" w14:textId="65E59C2B" w:rsidR="004C7450" w:rsidRPr="00E64C7C" w:rsidRDefault="004C7450" w:rsidP="004C7450">
            <w:pPr>
              <w:overflowPunct/>
              <w:autoSpaceDE/>
              <w:autoSpaceDN/>
              <w:adjustRightInd/>
              <w:jc w:val="left"/>
              <w:textAlignment w:val="auto"/>
              <w:rPr>
                <w:rFonts w:ascii="David" w:hAnsi="David" w:cs="David"/>
                <w:sz w:val="24"/>
                <w:szCs w:val="24"/>
                <w:highlight w:val="yellow"/>
                <w:rtl/>
              </w:rPr>
            </w:pPr>
          </w:p>
        </w:tc>
      </w:tr>
      <w:tr w:rsidR="004C7450" w:rsidRPr="00E64C7C" w14:paraId="6B7EFDF0" w14:textId="77777777" w:rsidTr="004852DF">
        <w:trPr>
          <w:cantSplit/>
          <w:trHeight w:val="627"/>
          <w:jc w:val="center"/>
        </w:trPr>
        <w:tc>
          <w:tcPr>
            <w:tcW w:w="906" w:type="dxa"/>
            <w:shd w:val="clear" w:color="auto" w:fill="auto"/>
            <w:vAlign w:val="center"/>
          </w:tcPr>
          <w:p w14:paraId="5E5F44FC"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7E6530A"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36</w:t>
            </w:r>
          </w:p>
          <w:p w14:paraId="2A0C51CB"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35AAA433"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19.ד.</w:t>
            </w:r>
          </w:p>
        </w:tc>
        <w:tc>
          <w:tcPr>
            <w:tcW w:w="4763" w:type="dxa"/>
            <w:shd w:val="clear" w:color="auto" w:fill="auto"/>
          </w:tcPr>
          <w:p w14:paraId="6E6A0EFE"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מבוקש כי הסעיף ימחק.</w:t>
            </w:r>
          </w:p>
          <w:p w14:paraId="75CE17A3"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יומצא אישור קיום ביטוחים כמקובל.</w:t>
            </w:r>
          </w:p>
          <w:p w14:paraId="7E6DC1AC"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 xml:space="preserve">לחילופין - </w:t>
            </w:r>
          </w:p>
          <w:p w14:paraId="53ABCE42" w14:textId="77777777" w:rsidR="004C7450" w:rsidRDefault="004C7450" w:rsidP="004C7450">
            <w:pPr>
              <w:spacing w:line="254" w:lineRule="auto"/>
              <w:rPr>
                <w:rFonts w:ascii="David" w:hAnsi="David" w:cs="David"/>
                <w:kern w:val="2"/>
                <w:sz w:val="24"/>
                <w:szCs w:val="24"/>
                <w:rtl/>
              </w:rPr>
            </w:pPr>
            <w:r>
              <w:rPr>
                <w:rFonts w:ascii="David" w:hAnsi="David" w:cs="David"/>
                <w:kern w:val="2"/>
                <w:sz w:val="24"/>
                <w:szCs w:val="24"/>
                <w:rtl/>
              </w:rPr>
              <w:t xml:space="preserve">מבוקש כי המילים: "מיד עם קבלת דרישה" תמחקנה ובמקומן ייכתב: "תוך זמן סביר מקבלת הדרישה ותוך השחרת כל פרט סודי ו/או מסחרי". </w:t>
            </w:r>
          </w:p>
          <w:p w14:paraId="01148DAD" w14:textId="77777777" w:rsidR="004C7450" w:rsidRPr="00E64C7C" w:rsidRDefault="004C7450" w:rsidP="004C7450">
            <w:pPr>
              <w:widowControl w:val="0"/>
              <w:spacing w:line="276" w:lineRule="auto"/>
              <w:rPr>
                <w:rFonts w:ascii="David" w:hAnsi="David" w:cs="David"/>
                <w:sz w:val="24"/>
                <w:szCs w:val="24"/>
                <w:rtl/>
              </w:rPr>
            </w:pPr>
            <w:r>
              <w:rPr>
                <w:rFonts w:ascii="David" w:hAnsi="David" w:cs="David"/>
                <w:kern w:val="2"/>
                <w:sz w:val="24"/>
                <w:szCs w:val="24"/>
                <w:rtl/>
              </w:rPr>
              <w:t>מבוקש</w:t>
            </w:r>
            <w:r>
              <w:rPr>
                <w:rFonts w:ascii="David" w:hAnsi="David" w:cs="David"/>
                <w:kern w:val="2"/>
                <w:sz w:val="24"/>
                <w:szCs w:val="24"/>
              </w:rPr>
              <w:t xml:space="preserve"> </w:t>
            </w:r>
            <w:r>
              <w:rPr>
                <w:rFonts w:ascii="David" w:hAnsi="David" w:cs="David"/>
                <w:kern w:val="2"/>
                <w:sz w:val="24"/>
                <w:szCs w:val="24"/>
                <w:rtl/>
              </w:rPr>
              <w:t xml:space="preserve"> כי לאחר המילים: "הביטוח לעיל" ייכתב: "</w:t>
            </w:r>
            <w:r>
              <w:rPr>
                <w:rFonts w:ascii="David" w:hAnsi="David" w:cs="David"/>
                <w:noProof/>
                <w:kern w:val="2"/>
                <w:sz w:val="24"/>
                <w:szCs w:val="24"/>
                <w:rtl/>
              </w:rPr>
              <w:t>בכפוף להוראות הפיקוח על הביטוח בנוגע לאישורי ביטוח אחידים</w:t>
            </w:r>
            <w:r>
              <w:rPr>
                <w:rFonts w:ascii="David" w:hAnsi="David" w:cs="David"/>
                <w:kern w:val="2"/>
                <w:sz w:val="24"/>
                <w:szCs w:val="24"/>
                <w:rtl/>
              </w:rPr>
              <w:t>".</w:t>
            </w:r>
          </w:p>
        </w:tc>
        <w:tc>
          <w:tcPr>
            <w:tcW w:w="4597" w:type="dxa"/>
            <w:shd w:val="clear" w:color="000000" w:fill="FFFFFF"/>
          </w:tcPr>
          <w:p w14:paraId="7803733A" w14:textId="77777777" w:rsidR="004C7450" w:rsidRPr="00503DBF"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hint="cs"/>
                <w:sz w:val="24"/>
                <w:szCs w:val="24"/>
                <w:rtl/>
              </w:rPr>
              <w:t xml:space="preserve">הבקשה למחיקת הסעיף נדחית. </w:t>
            </w:r>
          </w:p>
          <w:p w14:paraId="37685FD9" w14:textId="77777777" w:rsidR="004C7450" w:rsidRPr="00503DBF"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hint="cs"/>
                <w:sz w:val="24"/>
                <w:szCs w:val="24"/>
                <w:rtl/>
              </w:rPr>
              <w:t xml:space="preserve">הבקשה להמצאת אישור קיום ביטוחים בשלב זה נדחית. </w:t>
            </w:r>
            <w:r w:rsidRPr="00503DBF">
              <w:rPr>
                <w:rFonts w:ascii="David" w:hAnsi="David" w:cs="David"/>
                <w:sz w:val="24"/>
                <w:szCs w:val="24"/>
                <w:rtl/>
              </w:rPr>
              <w:t xml:space="preserve">ובהר כי דרישות הביטוח מפורטות במלואן מראש בנספח הביטוח שבמכרז. על המציעים ובאפשרותם לבחון דרישות אלו מראש ואת עמידתם בהם, אישור נדרש להיות מופק על ידי המבטח של הזוכה בהתאם לפוליסות שהותאמו לפי סעיפי הביטוח והוראות הרגולציה. לבקשת מציע שיזכה, תועבר לו דוגמא של אישור ביטוח  על מנת שהמציע יוכל לוודא כי האסמכתא שמוצגת על ידו לעורך המכרז בגין הביטוחים שערך והותאמו לפי הנדרש במכרז  כוללת את כל המידע הניתן להציג במסגרתה, </w:t>
            </w:r>
            <w:proofErr w:type="spellStart"/>
            <w:r w:rsidRPr="00503DBF">
              <w:rPr>
                <w:rFonts w:ascii="David" w:hAnsi="David" w:cs="David"/>
                <w:sz w:val="24"/>
                <w:szCs w:val="24"/>
                <w:rtl/>
              </w:rPr>
              <w:t>הכל</w:t>
            </w:r>
            <w:proofErr w:type="spellEnd"/>
            <w:r w:rsidRPr="00503DBF">
              <w:rPr>
                <w:rFonts w:ascii="David" w:hAnsi="David" w:cs="David"/>
                <w:sz w:val="24"/>
                <w:szCs w:val="24"/>
                <w:rtl/>
              </w:rPr>
              <w:t xml:space="preserve"> בהתאם לאפשרי לעניין הצגת אסמכתאות בנושא ביטוח לפי הוראות רשות שוק ההון,  ביטוח וחיסכון.</w:t>
            </w:r>
            <w:r w:rsidRPr="00503DBF">
              <w:rPr>
                <w:rFonts w:ascii="David" w:hAnsi="David" w:cs="David" w:hint="cs"/>
                <w:sz w:val="24"/>
                <w:szCs w:val="24"/>
                <w:rtl/>
              </w:rPr>
              <w:t xml:space="preserve"> </w:t>
            </w:r>
          </w:p>
          <w:p w14:paraId="3A31D156" w14:textId="77777777" w:rsidR="004C7450" w:rsidRPr="00503DBF"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hint="cs"/>
                <w:sz w:val="24"/>
                <w:szCs w:val="24"/>
                <w:rtl/>
              </w:rPr>
              <w:t xml:space="preserve">הבקשה כי המילים </w:t>
            </w:r>
            <w:r w:rsidRPr="00503DBF">
              <w:rPr>
                <w:rFonts w:ascii="David" w:hAnsi="David" w:cs="David"/>
                <w:sz w:val="24"/>
                <w:szCs w:val="24"/>
                <w:rtl/>
              </w:rPr>
              <w:t>"מיד עם קבלת דרישה" תמחקנה ובמקומן ייכתב: "תוך זמן סביר מקבלת הדרישה ותוך השחרת כל פרט סודי ו/או מסחרי"</w:t>
            </w:r>
            <w:r w:rsidRPr="00503DBF">
              <w:rPr>
                <w:rFonts w:ascii="David" w:hAnsi="David" w:cs="David" w:hint="cs"/>
                <w:sz w:val="24"/>
                <w:szCs w:val="24"/>
                <w:rtl/>
              </w:rPr>
              <w:t xml:space="preserve">, נדחית. </w:t>
            </w:r>
          </w:p>
          <w:p w14:paraId="0C8BD535" w14:textId="2438B15A"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503DBF">
              <w:rPr>
                <w:rFonts w:ascii="David" w:hAnsi="David" w:cs="David" w:hint="cs"/>
                <w:sz w:val="24"/>
                <w:szCs w:val="24"/>
                <w:rtl/>
              </w:rPr>
              <w:t xml:space="preserve">הבקשה כי </w:t>
            </w:r>
            <w:r w:rsidRPr="00503DBF">
              <w:rPr>
                <w:rFonts w:ascii="David" w:hAnsi="David" w:cs="David"/>
                <w:sz w:val="24"/>
                <w:szCs w:val="24"/>
                <w:rtl/>
              </w:rPr>
              <w:t>לאחר המילים: "הביטוח לעיל" ייכתב: "בכפוף להוראות הפיקוח על הביטוח בנוגע לאישורי ביטוח אחידים"</w:t>
            </w:r>
            <w:r w:rsidRPr="00503DBF">
              <w:rPr>
                <w:rFonts w:ascii="David" w:hAnsi="David" w:cs="David" w:hint="cs"/>
                <w:sz w:val="24"/>
                <w:szCs w:val="24"/>
                <w:rtl/>
              </w:rPr>
              <w:t xml:space="preserve">, נדחית. </w:t>
            </w:r>
          </w:p>
        </w:tc>
      </w:tr>
      <w:tr w:rsidR="004C7450" w:rsidRPr="00E64C7C" w14:paraId="727775EF" w14:textId="77777777" w:rsidTr="004852DF">
        <w:trPr>
          <w:cantSplit/>
          <w:trHeight w:val="609"/>
          <w:jc w:val="center"/>
        </w:trPr>
        <w:tc>
          <w:tcPr>
            <w:tcW w:w="906" w:type="dxa"/>
            <w:shd w:val="clear" w:color="auto" w:fill="auto"/>
            <w:vAlign w:val="center"/>
          </w:tcPr>
          <w:p w14:paraId="01E0C190"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66E5342"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36</w:t>
            </w:r>
          </w:p>
          <w:p w14:paraId="717CC951"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B441E10"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19.ה.</w:t>
            </w:r>
          </w:p>
        </w:tc>
        <w:tc>
          <w:tcPr>
            <w:tcW w:w="4763" w:type="dxa"/>
            <w:shd w:val="clear" w:color="auto" w:fill="auto"/>
          </w:tcPr>
          <w:p w14:paraId="5F422C8B" w14:textId="77777777" w:rsidR="004C7450" w:rsidRPr="00E64C7C" w:rsidRDefault="004C7450" w:rsidP="004C7450">
            <w:pPr>
              <w:widowControl w:val="0"/>
              <w:spacing w:line="276" w:lineRule="auto"/>
              <w:rPr>
                <w:rFonts w:ascii="David" w:hAnsi="David" w:cs="David"/>
                <w:sz w:val="24"/>
                <w:szCs w:val="24"/>
                <w:rtl/>
              </w:rPr>
            </w:pPr>
            <w:r w:rsidRPr="00E64C7C">
              <w:rPr>
                <w:rFonts w:ascii="David" w:hAnsi="David" w:cs="David"/>
                <w:sz w:val="24"/>
                <w:szCs w:val="24"/>
                <w:rtl/>
              </w:rPr>
              <w:t>מבוקש כי המילים: "פוליסות הביטוח" תמחקנה.</w:t>
            </w:r>
          </w:p>
        </w:tc>
        <w:tc>
          <w:tcPr>
            <w:tcW w:w="4597" w:type="dxa"/>
            <w:shd w:val="clear" w:color="000000" w:fill="FFFFFF"/>
          </w:tcPr>
          <w:p w14:paraId="08B3BD72" w14:textId="333CB7C2" w:rsidR="004C7450" w:rsidRPr="00E64C7C" w:rsidRDefault="004C7450" w:rsidP="004C7450">
            <w:pPr>
              <w:overflowPunct/>
              <w:autoSpaceDE/>
              <w:autoSpaceDN/>
              <w:adjustRightInd/>
              <w:jc w:val="left"/>
              <w:textAlignment w:val="auto"/>
              <w:rPr>
                <w:rFonts w:ascii="David" w:hAnsi="David" w:cs="David"/>
                <w:sz w:val="24"/>
                <w:szCs w:val="24"/>
                <w:rtl/>
              </w:rPr>
            </w:pPr>
            <w:r>
              <w:rPr>
                <w:rFonts w:ascii="David" w:hAnsi="David" w:cs="David" w:hint="cs"/>
                <w:sz w:val="24"/>
                <w:szCs w:val="24"/>
                <w:rtl/>
              </w:rPr>
              <w:t xml:space="preserve">הבקשה נדחית. </w:t>
            </w:r>
          </w:p>
        </w:tc>
      </w:tr>
      <w:tr w:rsidR="004C7450" w:rsidRPr="00E64C7C" w14:paraId="538480CE" w14:textId="77777777" w:rsidTr="004852DF">
        <w:trPr>
          <w:cantSplit/>
          <w:trHeight w:val="1808"/>
          <w:jc w:val="center"/>
        </w:trPr>
        <w:tc>
          <w:tcPr>
            <w:tcW w:w="906" w:type="dxa"/>
            <w:shd w:val="clear" w:color="auto" w:fill="auto"/>
            <w:vAlign w:val="center"/>
          </w:tcPr>
          <w:p w14:paraId="6BF44284"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4A8A2FD"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36</w:t>
            </w:r>
          </w:p>
          <w:p w14:paraId="24818014"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171B53A3"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19.ז.</w:t>
            </w:r>
          </w:p>
        </w:tc>
        <w:tc>
          <w:tcPr>
            <w:tcW w:w="4763" w:type="dxa"/>
            <w:shd w:val="clear" w:color="auto" w:fill="auto"/>
          </w:tcPr>
          <w:p w14:paraId="0E645BED" w14:textId="77777777" w:rsidR="004C7450" w:rsidRPr="00E64C7C" w:rsidRDefault="004C7450" w:rsidP="004C7450">
            <w:pPr>
              <w:spacing w:before="240"/>
              <w:rPr>
                <w:rFonts w:ascii="David" w:hAnsi="David" w:cs="David"/>
                <w:sz w:val="24"/>
                <w:szCs w:val="24"/>
                <w:highlight w:val="yellow"/>
                <w:rtl/>
              </w:rPr>
            </w:pPr>
            <w:r w:rsidRPr="00E64C7C">
              <w:rPr>
                <w:rFonts w:ascii="David" w:hAnsi="David" w:cs="David"/>
                <w:sz w:val="24"/>
                <w:szCs w:val="24"/>
                <w:rtl/>
              </w:rPr>
              <w:t xml:space="preserve">מבוקש כי יובהר כי התחייבויות הספק הן בכפוף להוראות סעיפי האחריות והשיפוי הכלליים בהסכם. </w:t>
            </w:r>
          </w:p>
          <w:p w14:paraId="3B27400E" w14:textId="77777777" w:rsidR="004C7450" w:rsidRPr="00E64C7C" w:rsidRDefault="004C7450" w:rsidP="004C7450">
            <w:pPr>
              <w:widowControl w:val="0"/>
              <w:spacing w:line="276" w:lineRule="auto"/>
              <w:rPr>
                <w:rFonts w:ascii="David" w:hAnsi="David" w:cs="David"/>
                <w:sz w:val="24"/>
                <w:szCs w:val="24"/>
                <w:rtl/>
              </w:rPr>
            </w:pPr>
          </w:p>
        </w:tc>
        <w:tc>
          <w:tcPr>
            <w:tcW w:w="4597" w:type="dxa"/>
            <w:shd w:val="clear" w:color="000000" w:fill="FFFFFF"/>
          </w:tcPr>
          <w:p w14:paraId="6BD13253" w14:textId="471737A3" w:rsidR="004C7450" w:rsidRPr="00E64C7C" w:rsidRDefault="004C7450" w:rsidP="004C7450">
            <w:pPr>
              <w:overflowPunct/>
              <w:autoSpaceDE/>
              <w:autoSpaceDN/>
              <w:adjustRightInd/>
              <w:jc w:val="left"/>
              <w:textAlignment w:val="auto"/>
              <w:rPr>
                <w:rFonts w:ascii="David" w:hAnsi="David" w:cs="David"/>
                <w:sz w:val="24"/>
                <w:szCs w:val="24"/>
                <w:highlight w:val="yellow"/>
                <w:rtl/>
              </w:rPr>
            </w:pPr>
            <w:r w:rsidRPr="00017A2E">
              <w:rPr>
                <w:rFonts w:ascii="David" w:hAnsi="David" w:cs="David" w:hint="cs"/>
                <w:sz w:val="24"/>
                <w:szCs w:val="24"/>
                <w:rtl/>
              </w:rPr>
              <w:t xml:space="preserve">הבקשה/ הבהרה נדחית. </w:t>
            </w:r>
          </w:p>
        </w:tc>
      </w:tr>
      <w:tr w:rsidR="004C7450" w:rsidRPr="00E64C7C" w14:paraId="5A3B1566" w14:textId="77777777" w:rsidTr="004852DF">
        <w:trPr>
          <w:cantSplit/>
          <w:trHeight w:val="1808"/>
          <w:jc w:val="center"/>
        </w:trPr>
        <w:tc>
          <w:tcPr>
            <w:tcW w:w="906" w:type="dxa"/>
            <w:shd w:val="clear" w:color="auto" w:fill="auto"/>
            <w:vAlign w:val="center"/>
          </w:tcPr>
          <w:p w14:paraId="1D4E32FC" w14:textId="77777777" w:rsidR="004C7450" w:rsidRPr="00E64C7C" w:rsidRDefault="004C7450" w:rsidP="004C7450">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C06A059"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37</w:t>
            </w:r>
          </w:p>
          <w:p w14:paraId="05425605" w14:textId="77777777" w:rsidR="004C7450" w:rsidRPr="00E64C7C" w:rsidRDefault="004C7450" w:rsidP="004C7450">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CEAAF91" w14:textId="77777777" w:rsidR="004C7450" w:rsidRPr="00E64C7C" w:rsidRDefault="004C7450" w:rsidP="004C7450">
            <w:pPr>
              <w:widowControl w:val="0"/>
              <w:spacing w:line="276" w:lineRule="auto"/>
              <w:jc w:val="center"/>
              <w:rPr>
                <w:rFonts w:ascii="David" w:hAnsi="David" w:cs="David"/>
                <w:sz w:val="24"/>
                <w:szCs w:val="24"/>
                <w:rtl/>
              </w:rPr>
            </w:pPr>
            <w:r>
              <w:rPr>
                <w:rFonts w:ascii="David" w:hAnsi="David" w:cs="David"/>
                <w:kern w:val="2"/>
                <w:sz w:val="24"/>
                <w:szCs w:val="24"/>
                <w:rtl/>
              </w:rPr>
              <w:t>19.ח.</w:t>
            </w:r>
          </w:p>
        </w:tc>
        <w:tc>
          <w:tcPr>
            <w:tcW w:w="4763" w:type="dxa"/>
            <w:shd w:val="clear" w:color="auto" w:fill="auto"/>
          </w:tcPr>
          <w:p w14:paraId="325E3EE5" w14:textId="77777777" w:rsidR="004C7450" w:rsidRPr="00E64C7C" w:rsidRDefault="004C7450" w:rsidP="004C7450">
            <w:pPr>
              <w:widowControl w:val="0"/>
              <w:spacing w:line="276" w:lineRule="auto"/>
              <w:rPr>
                <w:rFonts w:ascii="David" w:hAnsi="David" w:cs="David"/>
                <w:sz w:val="24"/>
                <w:szCs w:val="24"/>
                <w:rtl/>
              </w:rPr>
            </w:pPr>
            <w:r w:rsidRPr="00E64C7C">
              <w:rPr>
                <w:rFonts w:ascii="David" w:hAnsi="David" w:cs="David"/>
                <w:sz w:val="24"/>
                <w:szCs w:val="24"/>
                <w:rtl/>
              </w:rPr>
              <w:t xml:space="preserve">מבוקש כי בסיפא יתווספו המילים: "אולם, אי המצאת אישור הביטוח במועד לא תהווה הפרה יסודית אלא אם חלפו 14 ימים מדרישת משרד החינוך – מדינת ישראל ובלבד שנשמר הרצף </w:t>
            </w:r>
            <w:proofErr w:type="spellStart"/>
            <w:r w:rsidRPr="00E64C7C">
              <w:rPr>
                <w:rFonts w:ascii="David" w:hAnsi="David" w:cs="David"/>
                <w:sz w:val="24"/>
                <w:szCs w:val="24"/>
                <w:rtl/>
              </w:rPr>
              <w:t>הביטוחי</w:t>
            </w:r>
            <w:proofErr w:type="spellEnd"/>
            <w:r w:rsidRPr="00E64C7C">
              <w:rPr>
                <w:rFonts w:ascii="David" w:hAnsi="David" w:cs="David"/>
                <w:sz w:val="24"/>
                <w:szCs w:val="24"/>
                <w:rtl/>
              </w:rPr>
              <w:t xml:space="preserve"> על פי הסכם זה".</w:t>
            </w:r>
          </w:p>
        </w:tc>
        <w:tc>
          <w:tcPr>
            <w:tcW w:w="4597" w:type="dxa"/>
            <w:shd w:val="clear" w:color="000000" w:fill="FFFFFF"/>
          </w:tcPr>
          <w:p w14:paraId="649F9C46" w14:textId="4A7076B7" w:rsidR="004C7450" w:rsidRPr="004C7450" w:rsidRDefault="004C7450" w:rsidP="004C7450">
            <w:pPr>
              <w:overflowPunct/>
              <w:autoSpaceDE/>
              <w:autoSpaceDN/>
              <w:adjustRightInd/>
              <w:jc w:val="left"/>
              <w:textAlignment w:val="auto"/>
              <w:rPr>
                <w:rFonts w:ascii="David" w:hAnsi="David" w:cs="David"/>
                <w:sz w:val="24"/>
                <w:szCs w:val="24"/>
                <w:rtl/>
              </w:rPr>
            </w:pPr>
            <w:r w:rsidRPr="00503DBF">
              <w:rPr>
                <w:rFonts w:ascii="David" w:hAnsi="David" w:cs="David"/>
                <w:sz w:val="24"/>
                <w:szCs w:val="24"/>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503DBF">
              <w:rPr>
                <w:rFonts w:ascii="David" w:hAnsi="David" w:cs="David"/>
                <w:sz w:val="24"/>
                <w:szCs w:val="24"/>
                <w:rtl/>
              </w:rPr>
              <w:t>הביטוחי</w:t>
            </w:r>
            <w:proofErr w:type="spellEnd"/>
            <w:r w:rsidRPr="00503DBF">
              <w:rPr>
                <w:rFonts w:ascii="David" w:hAnsi="David" w:cs="David"/>
                <w:sz w:val="24"/>
                <w:szCs w:val="24"/>
                <w:rtl/>
              </w:rPr>
              <w:t xml:space="preserve"> ובהתאם לתנאים נשוא הסכם זה". </w:t>
            </w:r>
          </w:p>
        </w:tc>
      </w:tr>
      <w:tr w:rsidR="009520BE" w:rsidRPr="00E64C7C" w14:paraId="0FA77A2E" w14:textId="77777777" w:rsidTr="004852DF">
        <w:trPr>
          <w:cantSplit/>
          <w:trHeight w:val="717"/>
          <w:jc w:val="center"/>
        </w:trPr>
        <w:tc>
          <w:tcPr>
            <w:tcW w:w="906" w:type="dxa"/>
            <w:shd w:val="clear" w:color="auto" w:fill="auto"/>
            <w:vAlign w:val="center"/>
          </w:tcPr>
          <w:p w14:paraId="27B0E071"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79F2897" w14:textId="77777777" w:rsidR="009520BE" w:rsidRPr="00E64C7C" w:rsidRDefault="009520BE" w:rsidP="009520BE">
            <w:pPr>
              <w:widowControl w:val="0"/>
              <w:spacing w:line="276" w:lineRule="auto"/>
              <w:jc w:val="center"/>
              <w:rPr>
                <w:rFonts w:ascii="David" w:hAnsi="David" w:cs="David"/>
                <w:sz w:val="24"/>
                <w:szCs w:val="24"/>
                <w:rtl/>
              </w:rPr>
            </w:pPr>
            <w:r>
              <w:rPr>
                <w:rFonts w:ascii="David" w:eastAsia="Calibri" w:hAnsi="David" w:cs="David"/>
                <w:sz w:val="24"/>
                <w:szCs w:val="24"/>
                <w:rtl/>
              </w:rPr>
              <w:t>38</w:t>
            </w:r>
          </w:p>
          <w:p w14:paraId="3FE50505" w14:textId="77777777" w:rsidR="00E50043" w:rsidRPr="00E64C7C" w:rsidRDefault="00E50043" w:rsidP="009520BE">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4FFE5453" w14:textId="77777777" w:rsidR="009520BE" w:rsidRPr="00E64C7C" w:rsidRDefault="009520BE" w:rsidP="009520BE">
            <w:pPr>
              <w:widowControl w:val="0"/>
              <w:spacing w:line="276" w:lineRule="auto"/>
              <w:jc w:val="center"/>
              <w:rPr>
                <w:rFonts w:ascii="David" w:hAnsi="David" w:cs="David"/>
                <w:sz w:val="24"/>
                <w:szCs w:val="24"/>
                <w:rtl/>
              </w:rPr>
            </w:pPr>
            <w:r>
              <w:rPr>
                <w:rFonts w:ascii="David" w:eastAsia="Calibri" w:hAnsi="David" w:cs="David"/>
                <w:sz w:val="24"/>
                <w:szCs w:val="24"/>
                <w:rtl/>
              </w:rPr>
              <w:t>25.2</w:t>
            </w:r>
          </w:p>
        </w:tc>
        <w:tc>
          <w:tcPr>
            <w:tcW w:w="4763" w:type="dxa"/>
            <w:shd w:val="clear" w:color="auto" w:fill="auto"/>
          </w:tcPr>
          <w:p w14:paraId="6AF5E73D" w14:textId="77777777" w:rsidR="009520BE" w:rsidRPr="00E64C7C" w:rsidRDefault="009520BE" w:rsidP="009520BE">
            <w:pPr>
              <w:widowControl w:val="0"/>
              <w:spacing w:line="276" w:lineRule="auto"/>
              <w:rPr>
                <w:rFonts w:ascii="David" w:hAnsi="David" w:cs="David"/>
                <w:sz w:val="24"/>
                <w:szCs w:val="24"/>
                <w:rtl/>
              </w:rPr>
            </w:pPr>
            <w:r w:rsidRPr="00E64C7C">
              <w:rPr>
                <w:rFonts w:ascii="David" w:hAnsi="David" w:cs="David"/>
                <w:sz w:val="24"/>
                <w:szCs w:val="24"/>
                <w:rtl/>
              </w:rPr>
              <w:t>נבקש להבהיר כי מסירת תלושי שכר תהיה בכפוף להסכמת העובדים כנדרש על פי דין.</w:t>
            </w:r>
          </w:p>
        </w:tc>
        <w:tc>
          <w:tcPr>
            <w:tcW w:w="4597" w:type="dxa"/>
            <w:shd w:val="clear" w:color="000000" w:fill="FFFFFF"/>
            <w:vAlign w:val="center"/>
          </w:tcPr>
          <w:p w14:paraId="7DBB25D6" w14:textId="6C209146" w:rsidR="009520BE" w:rsidRPr="00E64C7C" w:rsidRDefault="002A67DA" w:rsidP="00417017">
            <w:pPr>
              <w:overflowPunct/>
              <w:autoSpaceDE/>
              <w:autoSpaceDN/>
              <w:adjustRightInd/>
              <w:jc w:val="left"/>
              <w:textAlignment w:val="auto"/>
              <w:rPr>
                <w:rFonts w:ascii="David" w:hAnsi="David" w:cs="David"/>
                <w:sz w:val="24"/>
                <w:szCs w:val="24"/>
                <w:rtl/>
              </w:rPr>
            </w:pPr>
            <w:r w:rsidRPr="002A67DA">
              <w:rPr>
                <w:rFonts w:ascii="David" w:hAnsi="David" w:cs="David" w:hint="cs"/>
                <w:sz w:val="24"/>
                <w:szCs w:val="24"/>
                <w:rtl/>
              </w:rPr>
              <w:t>סעיפי</w:t>
            </w:r>
            <w:r>
              <w:rPr>
                <w:rFonts w:ascii="David" w:hAnsi="David" w:cs="David" w:hint="cs"/>
                <w:sz w:val="24"/>
                <w:szCs w:val="24"/>
                <w:rtl/>
              </w:rPr>
              <w:t xml:space="preserve"> ההסכם יופעלו בהתאם לחוק.</w:t>
            </w:r>
          </w:p>
        </w:tc>
      </w:tr>
      <w:tr w:rsidR="009520BE" w:rsidRPr="00E64C7C" w14:paraId="4426CD51" w14:textId="77777777" w:rsidTr="004852DF">
        <w:trPr>
          <w:cantSplit/>
          <w:trHeight w:val="1808"/>
          <w:jc w:val="center"/>
        </w:trPr>
        <w:tc>
          <w:tcPr>
            <w:tcW w:w="906" w:type="dxa"/>
            <w:shd w:val="clear" w:color="auto" w:fill="auto"/>
            <w:vAlign w:val="center"/>
          </w:tcPr>
          <w:p w14:paraId="2706FEDE"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26C616A" w14:textId="77777777" w:rsidR="009520BE" w:rsidRPr="00E64C7C" w:rsidRDefault="009520BE" w:rsidP="009520BE">
            <w:pPr>
              <w:widowControl w:val="0"/>
              <w:spacing w:line="276" w:lineRule="auto"/>
              <w:jc w:val="center"/>
              <w:rPr>
                <w:rFonts w:ascii="David" w:hAnsi="David" w:cs="David"/>
                <w:sz w:val="24"/>
                <w:szCs w:val="24"/>
                <w:rtl/>
              </w:rPr>
            </w:pPr>
            <w:r w:rsidRPr="00E64C7C">
              <w:rPr>
                <w:rFonts w:ascii="David" w:hAnsi="David" w:cs="David"/>
                <w:sz w:val="24"/>
                <w:szCs w:val="24"/>
                <w:rtl/>
              </w:rPr>
              <w:t>39</w:t>
            </w:r>
          </w:p>
          <w:p w14:paraId="22E20663" w14:textId="77777777" w:rsidR="00E50043" w:rsidRPr="00E64C7C" w:rsidRDefault="00E50043" w:rsidP="009520BE">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541BC680" w14:textId="77777777" w:rsidR="009520BE" w:rsidRPr="00E64C7C" w:rsidRDefault="009520BE" w:rsidP="009520BE">
            <w:pPr>
              <w:widowControl w:val="0"/>
              <w:spacing w:line="276" w:lineRule="auto"/>
              <w:jc w:val="center"/>
              <w:rPr>
                <w:rFonts w:ascii="David" w:hAnsi="David" w:cs="David"/>
                <w:sz w:val="24"/>
                <w:szCs w:val="24"/>
                <w:rtl/>
              </w:rPr>
            </w:pPr>
            <w:r w:rsidRPr="00E64C7C">
              <w:rPr>
                <w:rFonts w:ascii="David" w:hAnsi="David" w:cs="David"/>
                <w:sz w:val="24"/>
                <w:szCs w:val="24"/>
                <w:rtl/>
              </w:rPr>
              <w:t>27.1.2</w:t>
            </w:r>
          </w:p>
        </w:tc>
        <w:tc>
          <w:tcPr>
            <w:tcW w:w="4763" w:type="dxa"/>
            <w:shd w:val="clear" w:color="auto" w:fill="auto"/>
          </w:tcPr>
          <w:p w14:paraId="489B01BA" w14:textId="77777777" w:rsidR="009520BE" w:rsidRPr="00E64C7C" w:rsidRDefault="009520BE" w:rsidP="009520BE">
            <w:pPr>
              <w:widowControl w:val="0"/>
              <w:spacing w:line="276" w:lineRule="auto"/>
              <w:rPr>
                <w:rFonts w:ascii="David" w:hAnsi="David" w:cs="David"/>
                <w:sz w:val="24"/>
                <w:szCs w:val="24"/>
                <w:rtl/>
              </w:rPr>
            </w:pPr>
            <w:r w:rsidRPr="00E64C7C">
              <w:rPr>
                <w:rFonts w:ascii="David" w:hAnsi="David" w:cs="David"/>
                <w:sz w:val="24"/>
                <w:szCs w:val="24"/>
                <w:rtl/>
              </w:rPr>
              <w:t>נבקש ליתן ארכה לתיקון ההפרה בת 7 ימים לפחות טרם ביטול ההסכם כאמור בסעיף זה.</w:t>
            </w:r>
          </w:p>
        </w:tc>
        <w:tc>
          <w:tcPr>
            <w:tcW w:w="4597" w:type="dxa"/>
            <w:shd w:val="clear" w:color="000000" w:fill="FFFFFF"/>
            <w:vAlign w:val="center"/>
          </w:tcPr>
          <w:p w14:paraId="7D9E259E" w14:textId="77777777" w:rsidR="006B0F5A" w:rsidRDefault="006B0F5A" w:rsidP="006B0F5A">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37161190" w14:textId="77777777" w:rsidR="004446C4" w:rsidRDefault="004446C4" w:rsidP="006B0F5A">
            <w:pPr>
              <w:pStyle w:val="af"/>
              <w:overflowPunct/>
              <w:autoSpaceDE/>
              <w:autoSpaceDN/>
              <w:adjustRightInd/>
              <w:ind w:left="0"/>
              <w:jc w:val="left"/>
              <w:textAlignment w:val="auto"/>
              <w:rPr>
                <w:rFonts w:ascii="David" w:hAnsi="David" w:cs="David"/>
                <w:sz w:val="24"/>
                <w:szCs w:val="24"/>
                <w:rtl/>
              </w:rPr>
            </w:pPr>
          </w:p>
          <w:p w14:paraId="64ACA231" w14:textId="77777777" w:rsidR="00451479" w:rsidRDefault="004446C4" w:rsidP="004446C4">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סעיפי ההסכם יופעלו בהגינות ובסבירות</w:t>
            </w:r>
            <w:r w:rsidR="00451479">
              <w:rPr>
                <w:rFonts w:ascii="David" w:hAnsi="David" w:cs="David" w:hint="cs"/>
                <w:sz w:val="24"/>
                <w:szCs w:val="24"/>
                <w:rtl/>
              </w:rPr>
              <w:t>.</w:t>
            </w:r>
          </w:p>
          <w:p w14:paraId="4DD72CAF" w14:textId="77777777" w:rsidR="00451479" w:rsidRDefault="00451479" w:rsidP="004446C4">
            <w:pPr>
              <w:pStyle w:val="af"/>
              <w:overflowPunct/>
              <w:autoSpaceDE/>
              <w:autoSpaceDN/>
              <w:adjustRightInd/>
              <w:ind w:left="0"/>
              <w:jc w:val="left"/>
              <w:textAlignment w:val="auto"/>
              <w:rPr>
                <w:rFonts w:ascii="David" w:hAnsi="David" w:cs="David"/>
                <w:sz w:val="24"/>
                <w:szCs w:val="24"/>
                <w:rtl/>
              </w:rPr>
            </w:pPr>
          </w:p>
          <w:p w14:paraId="531ABF39" w14:textId="089DB7E7" w:rsidR="009520BE" w:rsidRPr="00417017" w:rsidRDefault="004446C4"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במידת הצורך ובהתאם לנסיבות, תינתן ארכה של שבעה ימי</w:t>
            </w:r>
            <w:r w:rsidR="00451479">
              <w:rPr>
                <w:rFonts w:ascii="David" w:hAnsi="David" w:cs="David" w:hint="cs"/>
                <w:sz w:val="24"/>
                <w:szCs w:val="24"/>
                <w:rtl/>
              </w:rPr>
              <w:t>ם</w:t>
            </w:r>
            <w:r>
              <w:rPr>
                <w:rFonts w:ascii="David" w:hAnsi="David" w:cs="David" w:hint="cs"/>
                <w:sz w:val="24"/>
                <w:szCs w:val="24"/>
                <w:rtl/>
              </w:rPr>
              <w:t xml:space="preserve"> לתיקון ההפרה טרם ביטול ההסכם.</w:t>
            </w:r>
          </w:p>
        </w:tc>
      </w:tr>
      <w:tr w:rsidR="009520BE" w:rsidRPr="00E64C7C" w14:paraId="7986CCBA" w14:textId="77777777" w:rsidTr="004852DF">
        <w:trPr>
          <w:cantSplit/>
          <w:trHeight w:val="1808"/>
          <w:jc w:val="center"/>
        </w:trPr>
        <w:tc>
          <w:tcPr>
            <w:tcW w:w="906" w:type="dxa"/>
            <w:shd w:val="clear" w:color="auto" w:fill="auto"/>
            <w:vAlign w:val="center"/>
          </w:tcPr>
          <w:p w14:paraId="1F9F6D93" w14:textId="77777777" w:rsidR="009520BE" w:rsidRPr="00E64C7C" w:rsidRDefault="009520BE" w:rsidP="009520BE">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23B6F61" w14:textId="77777777" w:rsidR="009520BE" w:rsidRPr="00E64C7C" w:rsidRDefault="009520BE" w:rsidP="009520BE">
            <w:pPr>
              <w:widowControl w:val="0"/>
              <w:spacing w:line="276" w:lineRule="auto"/>
              <w:jc w:val="center"/>
              <w:rPr>
                <w:rFonts w:ascii="David" w:hAnsi="David" w:cs="David"/>
                <w:sz w:val="24"/>
                <w:szCs w:val="24"/>
                <w:rtl/>
              </w:rPr>
            </w:pPr>
            <w:r w:rsidRPr="00E64C7C">
              <w:rPr>
                <w:rFonts w:ascii="David" w:hAnsi="David" w:cs="David"/>
                <w:sz w:val="24"/>
                <w:szCs w:val="24"/>
                <w:rtl/>
              </w:rPr>
              <w:t>40</w:t>
            </w:r>
          </w:p>
          <w:p w14:paraId="7D2CA0F2" w14:textId="77777777" w:rsidR="00E50043" w:rsidRPr="00E64C7C" w:rsidRDefault="00E50043" w:rsidP="009520BE">
            <w:pPr>
              <w:widowControl w:val="0"/>
              <w:spacing w:line="276" w:lineRule="auto"/>
              <w:jc w:val="center"/>
              <w:rPr>
                <w:rFonts w:ascii="David" w:hAnsi="David" w:cs="David"/>
                <w:sz w:val="24"/>
                <w:szCs w:val="24"/>
                <w:rtl/>
              </w:rPr>
            </w:pPr>
            <w:r w:rsidRPr="00E64C7C">
              <w:rPr>
                <w:rFonts w:ascii="David" w:hAnsi="David" w:cs="David"/>
                <w:sz w:val="24"/>
                <w:szCs w:val="24"/>
                <w:rtl/>
              </w:rPr>
              <w:t>נספח ג' – הסכם</w:t>
            </w:r>
          </w:p>
        </w:tc>
        <w:tc>
          <w:tcPr>
            <w:tcW w:w="1370" w:type="dxa"/>
            <w:shd w:val="clear" w:color="auto" w:fill="auto"/>
          </w:tcPr>
          <w:p w14:paraId="34275369" w14:textId="77777777" w:rsidR="009520BE" w:rsidRPr="00E64C7C" w:rsidRDefault="009520BE" w:rsidP="009520BE">
            <w:pPr>
              <w:widowControl w:val="0"/>
              <w:spacing w:line="276" w:lineRule="auto"/>
              <w:jc w:val="center"/>
              <w:rPr>
                <w:rFonts w:ascii="David" w:hAnsi="David" w:cs="David"/>
                <w:sz w:val="24"/>
                <w:szCs w:val="24"/>
                <w:rtl/>
              </w:rPr>
            </w:pPr>
            <w:r>
              <w:rPr>
                <w:rFonts w:ascii="David" w:eastAsia="Calibri" w:hAnsi="David" w:cs="David"/>
                <w:sz w:val="24"/>
                <w:szCs w:val="24"/>
                <w:rtl/>
              </w:rPr>
              <w:t>28.10</w:t>
            </w:r>
          </w:p>
        </w:tc>
        <w:tc>
          <w:tcPr>
            <w:tcW w:w="4763" w:type="dxa"/>
            <w:shd w:val="clear" w:color="auto" w:fill="auto"/>
          </w:tcPr>
          <w:p w14:paraId="63B7A168" w14:textId="77777777" w:rsidR="009520BE" w:rsidRPr="00E64C7C" w:rsidRDefault="009520BE" w:rsidP="009520BE">
            <w:pPr>
              <w:widowControl w:val="0"/>
              <w:spacing w:line="276" w:lineRule="auto"/>
              <w:rPr>
                <w:rFonts w:ascii="David" w:hAnsi="David" w:cs="David"/>
                <w:sz w:val="24"/>
                <w:szCs w:val="24"/>
                <w:rtl/>
              </w:rPr>
            </w:pPr>
            <w:r w:rsidRPr="00E64C7C">
              <w:rPr>
                <w:rFonts w:ascii="David" w:hAnsi="David" w:cs="David"/>
                <w:sz w:val="24"/>
                <w:szCs w:val="24"/>
                <w:rtl/>
              </w:rPr>
              <w:t>נבקש למחוק דרישה זו להעמדת ערבות חדשה או השלמת הערבות שכן משמעות דרישה זו הינה ערבות בלתי מוגבלת בזמן וזוהי דרישה שאינה סבירה.</w:t>
            </w:r>
          </w:p>
        </w:tc>
        <w:tc>
          <w:tcPr>
            <w:tcW w:w="4597" w:type="dxa"/>
            <w:shd w:val="clear" w:color="000000" w:fill="FFFFFF"/>
            <w:vAlign w:val="center"/>
          </w:tcPr>
          <w:p w14:paraId="16B810D0" w14:textId="77777777" w:rsidR="006B0F5A" w:rsidRDefault="006B0F5A" w:rsidP="006B0F5A">
            <w:pPr>
              <w:pStyle w:val="af"/>
              <w:overflowPunct/>
              <w:autoSpaceDE/>
              <w:autoSpaceDN/>
              <w:adjustRightInd/>
              <w:ind w:left="0"/>
              <w:jc w:val="left"/>
              <w:textAlignment w:val="auto"/>
              <w:rPr>
                <w:rFonts w:ascii="David" w:hAnsi="David" w:cs="David"/>
                <w:sz w:val="24"/>
                <w:szCs w:val="24"/>
                <w:rtl/>
              </w:rPr>
            </w:pPr>
            <w:r w:rsidRPr="00E64C7C">
              <w:rPr>
                <w:rFonts w:ascii="David" w:hAnsi="David" w:cs="David"/>
                <w:sz w:val="24"/>
                <w:szCs w:val="24"/>
                <w:rtl/>
              </w:rPr>
              <w:t>הבקשה נדחית.</w:t>
            </w:r>
          </w:p>
          <w:p w14:paraId="2E69C2F8" w14:textId="77777777" w:rsidR="00E8281E" w:rsidRDefault="00E8281E" w:rsidP="006B0F5A">
            <w:pPr>
              <w:pStyle w:val="af"/>
              <w:overflowPunct/>
              <w:autoSpaceDE/>
              <w:autoSpaceDN/>
              <w:adjustRightInd/>
              <w:ind w:left="0"/>
              <w:jc w:val="left"/>
              <w:textAlignment w:val="auto"/>
              <w:rPr>
                <w:rFonts w:ascii="David" w:hAnsi="David" w:cs="David"/>
                <w:sz w:val="24"/>
                <w:szCs w:val="24"/>
                <w:rtl/>
              </w:rPr>
            </w:pPr>
          </w:p>
          <w:p w14:paraId="2CA964A5" w14:textId="588BFA14" w:rsidR="009520BE" w:rsidRPr="00E64C7C" w:rsidRDefault="00E8281E" w:rsidP="00417017">
            <w:pPr>
              <w:pStyle w:val="af"/>
              <w:overflowPunct/>
              <w:autoSpaceDE/>
              <w:autoSpaceDN/>
              <w:adjustRightInd/>
              <w:ind w:left="0"/>
              <w:jc w:val="left"/>
              <w:textAlignment w:val="auto"/>
              <w:rPr>
                <w:rFonts w:ascii="David" w:hAnsi="David" w:cs="David"/>
                <w:sz w:val="24"/>
                <w:szCs w:val="24"/>
                <w:rtl/>
              </w:rPr>
            </w:pPr>
            <w:r>
              <w:rPr>
                <w:rFonts w:ascii="David" w:hAnsi="David" w:cs="David" w:hint="cs"/>
                <w:sz w:val="24"/>
                <w:szCs w:val="24"/>
                <w:rtl/>
              </w:rPr>
              <w:t>עם זאת תוקף הערבות יהיה כמפורט בסעיף 28.2 להסכם.</w:t>
            </w:r>
          </w:p>
        </w:tc>
      </w:tr>
      <w:tr w:rsidR="00E50043" w:rsidRPr="00E64C7C" w14:paraId="4ED3527A" w14:textId="77777777" w:rsidTr="004852DF">
        <w:trPr>
          <w:cantSplit/>
          <w:trHeight w:val="1808"/>
          <w:jc w:val="center"/>
        </w:trPr>
        <w:tc>
          <w:tcPr>
            <w:tcW w:w="906" w:type="dxa"/>
            <w:shd w:val="clear" w:color="auto" w:fill="auto"/>
            <w:vAlign w:val="center"/>
          </w:tcPr>
          <w:p w14:paraId="43690404"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ECBDE74"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5E21C92D"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 xml:space="preserve">עמוד 3 </w:t>
            </w:r>
          </w:p>
        </w:tc>
        <w:tc>
          <w:tcPr>
            <w:tcW w:w="1370" w:type="dxa"/>
            <w:shd w:val="clear" w:color="auto" w:fill="auto"/>
          </w:tcPr>
          <w:p w14:paraId="512FB6A9"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 xml:space="preserve">4.1 </w:t>
            </w:r>
          </w:p>
        </w:tc>
        <w:tc>
          <w:tcPr>
            <w:tcW w:w="4763" w:type="dxa"/>
            <w:shd w:val="clear" w:color="auto" w:fill="auto"/>
          </w:tcPr>
          <w:p w14:paraId="2E7F6024" w14:textId="77777777" w:rsidR="00E50043" w:rsidRPr="00E64C7C" w:rsidRDefault="00E50043" w:rsidP="00E50043">
            <w:pPr>
              <w:widowControl w:val="0"/>
              <w:spacing w:line="276" w:lineRule="auto"/>
              <w:rPr>
                <w:rFonts w:ascii="David" w:hAnsi="David" w:cs="David"/>
                <w:sz w:val="24"/>
                <w:szCs w:val="24"/>
                <w:rtl/>
              </w:rPr>
            </w:pPr>
            <w:r w:rsidRPr="00E64C7C">
              <w:rPr>
                <w:rFonts w:ascii="David" w:hAnsi="David" w:cs="David"/>
                <w:sz w:val="24"/>
                <w:szCs w:val="24"/>
                <w:rtl/>
              </w:rPr>
              <w:t>מצוין בסעיף: "...דוגמא לצורך המחשה מצורפת בנספח א11 למכרז" בפועל הקישור מופיע בנספח א9 למסמכי המכרז, נספח א11 לא קיים. האם הושמט בטעות?</w:t>
            </w:r>
          </w:p>
        </w:tc>
        <w:tc>
          <w:tcPr>
            <w:tcW w:w="4597" w:type="dxa"/>
            <w:shd w:val="clear" w:color="000000" w:fill="FFFFFF"/>
            <w:vAlign w:val="center"/>
          </w:tcPr>
          <w:p w14:paraId="67980A62" w14:textId="77777777" w:rsidR="00E50043" w:rsidRPr="00E64C7C" w:rsidRDefault="006B0F5A" w:rsidP="00E50043">
            <w:pPr>
              <w:overflowPunct/>
              <w:autoSpaceDE/>
              <w:autoSpaceDN/>
              <w:adjustRightInd/>
              <w:jc w:val="left"/>
              <w:textAlignment w:val="auto"/>
              <w:rPr>
                <w:rFonts w:ascii="David" w:hAnsi="David" w:cs="David"/>
                <w:sz w:val="24"/>
                <w:szCs w:val="24"/>
                <w:rtl/>
              </w:rPr>
            </w:pPr>
            <w:r w:rsidRPr="00E64C7C">
              <w:rPr>
                <w:rFonts w:ascii="David" w:hAnsi="David" w:cs="David"/>
                <w:sz w:val="24"/>
                <w:szCs w:val="24"/>
                <w:rtl/>
              </w:rPr>
              <w:t>הכוונה הינה לקישור שבנספח א'9.</w:t>
            </w:r>
          </w:p>
        </w:tc>
      </w:tr>
      <w:tr w:rsidR="00E50043" w:rsidRPr="00E64C7C" w14:paraId="101189C4" w14:textId="77777777" w:rsidTr="004852DF">
        <w:trPr>
          <w:cantSplit/>
          <w:trHeight w:val="1808"/>
          <w:jc w:val="center"/>
        </w:trPr>
        <w:tc>
          <w:tcPr>
            <w:tcW w:w="906" w:type="dxa"/>
            <w:shd w:val="clear" w:color="auto" w:fill="auto"/>
            <w:vAlign w:val="center"/>
          </w:tcPr>
          <w:p w14:paraId="1C0FFC59"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C5096A2"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2AAF9673"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עמוד 3</w:t>
            </w:r>
          </w:p>
        </w:tc>
        <w:tc>
          <w:tcPr>
            <w:tcW w:w="1370" w:type="dxa"/>
            <w:shd w:val="clear" w:color="auto" w:fill="auto"/>
          </w:tcPr>
          <w:p w14:paraId="2D2B8C33"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 xml:space="preserve">4.1.7.6 </w:t>
            </w:r>
          </w:p>
        </w:tc>
        <w:tc>
          <w:tcPr>
            <w:tcW w:w="4763" w:type="dxa"/>
            <w:shd w:val="clear" w:color="auto" w:fill="auto"/>
          </w:tcPr>
          <w:p w14:paraId="7AAE52DF" w14:textId="77777777" w:rsidR="00E50043" w:rsidRPr="00E64C7C" w:rsidRDefault="00E50043" w:rsidP="00E50043">
            <w:pPr>
              <w:rPr>
                <w:rFonts w:ascii="David" w:hAnsi="David" w:cs="David"/>
                <w:sz w:val="24"/>
                <w:szCs w:val="24"/>
                <w:rtl/>
              </w:rPr>
            </w:pPr>
            <w:r w:rsidRPr="00E64C7C">
              <w:rPr>
                <w:rFonts w:ascii="David" w:hAnsi="David" w:cs="David"/>
                <w:sz w:val="24"/>
                <w:szCs w:val="24"/>
                <w:rtl/>
              </w:rPr>
              <w:t xml:space="preserve">נבקש לקבל אומדן משוער של כמויות וגדלים של מפות להפקה </w:t>
            </w:r>
          </w:p>
        </w:tc>
        <w:tc>
          <w:tcPr>
            <w:tcW w:w="4597" w:type="dxa"/>
            <w:shd w:val="clear" w:color="000000" w:fill="FFFFFF"/>
            <w:vAlign w:val="center"/>
          </w:tcPr>
          <w:p w14:paraId="0CAE26C2" w14:textId="77777777" w:rsidR="00E50043" w:rsidRPr="00417017" w:rsidRDefault="00BF11FD" w:rsidP="007C503E">
            <w:pPr>
              <w:overflowPunct/>
              <w:autoSpaceDE/>
              <w:autoSpaceDN/>
              <w:adjustRightInd/>
              <w:jc w:val="left"/>
              <w:textAlignment w:val="auto"/>
              <w:rPr>
                <w:rFonts w:ascii="David" w:hAnsi="David" w:cs="David"/>
                <w:sz w:val="24"/>
                <w:szCs w:val="24"/>
                <w:rtl/>
              </w:rPr>
            </w:pPr>
            <w:r w:rsidRPr="00417017">
              <w:rPr>
                <w:rFonts w:ascii="David" w:hAnsi="David" w:cs="David" w:hint="cs"/>
                <w:sz w:val="24"/>
                <w:szCs w:val="24"/>
                <w:rtl/>
              </w:rPr>
              <w:t>לפי ניסיון העבר, במסגרת המכרז מכין ה</w:t>
            </w:r>
            <w:r w:rsidR="007C503E" w:rsidRPr="00417017">
              <w:rPr>
                <w:rFonts w:ascii="David" w:hAnsi="David" w:cs="David" w:hint="cs"/>
                <w:sz w:val="24"/>
                <w:szCs w:val="24"/>
                <w:rtl/>
              </w:rPr>
              <w:t>ספק</w:t>
            </w:r>
            <w:r w:rsidR="006A42B2" w:rsidRPr="00417017">
              <w:rPr>
                <w:rFonts w:ascii="David" w:hAnsi="David" w:cs="David" w:hint="cs"/>
                <w:sz w:val="24"/>
                <w:szCs w:val="24"/>
                <w:rtl/>
              </w:rPr>
              <w:t xml:space="preserve"> </w:t>
            </w:r>
            <w:r w:rsidR="007F1979" w:rsidRPr="00417017">
              <w:rPr>
                <w:rFonts w:ascii="David" w:hAnsi="David" w:cs="David" w:hint="cs"/>
                <w:sz w:val="24"/>
                <w:szCs w:val="24"/>
                <w:rtl/>
              </w:rPr>
              <w:t>כ-60-100</w:t>
            </w:r>
            <w:r w:rsidRPr="00417017">
              <w:rPr>
                <w:rFonts w:ascii="David" w:hAnsi="David" w:cs="David" w:hint="cs"/>
                <w:sz w:val="24"/>
                <w:szCs w:val="24"/>
                <w:rtl/>
              </w:rPr>
              <w:t xml:space="preserve"> </w:t>
            </w:r>
            <w:proofErr w:type="spellStart"/>
            <w:r w:rsidRPr="00417017">
              <w:rPr>
                <w:rFonts w:ascii="David" w:hAnsi="David" w:cs="David" w:hint="cs"/>
                <w:sz w:val="24"/>
                <w:szCs w:val="24"/>
                <w:rtl/>
              </w:rPr>
              <w:t>תשריטים</w:t>
            </w:r>
            <w:proofErr w:type="spellEnd"/>
            <w:r w:rsidRPr="00417017">
              <w:rPr>
                <w:rFonts w:ascii="David" w:hAnsi="David" w:cs="David" w:hint="cs"/>
                <w:sz w:val="24"/>
                <w:szCs w:val="24"/>
                <w:rtl/>
              </w:rPr>
              <w:t xml:space="preserve"> בשנה (</w:t>
            </w:r>
            <w:proofErr w:type="spellStart"/>
            <w:r w:rsidRPr="00417017">
              <w:rPr>
                <w:rFonts w:ascii="David" w:hAnsi="David" w:cs="David" w:hint="cs"/>
                <w:sz w:val="24"/>
                <w:szCs w:val="24"/>
                <w:rtl/>
              </w:rPr>
              <w:t>תשריט</w:t>
            </w:r>
            <w:r w:rsidR="007C503E" w:rsidRPr="00417017">
              <w:rPr>
                <w:rFonts w:ascii="David" w:hAnsi="David" w:cs="David" w:hint="cs"/>
                <w:sz w:val="24"/>
                <w:szCs w:val="24"/>
                <w:rtl/>
              </w:rPr>
              <w:t>י</w:t>
            </w:r>
            <w:proofErr w:type="spellEnd"/>
            <w:r w:rsidRPr="00417017">
              <w:rPr>
                <w:rFonts w:ascii="David" w:hAnsi="David" w:cs="David" w:hint="cs"/>
                <w:sz w:val="24"/>
                <w:szCs w:val="24"/>
                <w:rtl/>
              </w:rPr>
              <w:t xml:space="preserve"> גבולות שיפוט לרשויות מקומיות ואזורים לחלוקת הכנסות)</w:t>
            </w:r>
            <w:r w:rsidR="007F1979" w:rsidRPr="00417017">
              <w:rPr>
                <w:rFonts w:ascii="David" w:hAnsi="David" w:cs="David" w:hint="cs"/>
                <w:sz w:val="24"/>
                <w:szCs w:val="24"/>
                <w:rtl/>
              </w:rPr>
              <w:t xml:space="preserve"> במדפסת פלוטר</w:t>
            </w:r>
            <w:r w:rsidR="007B0150" w:rsidRPr="00417017">
              <w:rPr>
                <w:rFonts w:ascii="David" w:hAnsi="David" w:cs="David" w:hint="cs"/>
                <w:sz w:val="24"/>
                <w:szCs w:val="24"/>
                <w:rtl/>
              </w:rPr>
              <w:t xml:space="preserve">. עם זאת, </w:t>
            </w:r>
            <w:r w:rsidR="006A42B2" w:rsidRPr="00417017">
              <w:rPr>
                <w:rFonts w:ascii="David" w:hAnsi="David" w:cs="David" w:hint="cs"/>
                <w:sz w:val="24"/>
                <w:szCs w:val="24"/>
                <w:rtl/>
              </w:rPr>
              <w:t>כמות זו נתונה לשינויים משמעותיים</w:t>
            </w:r>
            <w:r w:rsidR="007B0150" w:rsidRPr="00417017">
              <w:rPr>
                <w:rFonts w:ascii="David" w:hAnsi="David" w:cs="David" w:hint="cs"/>
                <w:sz w:val="24"/>
                <w:szCs w:val="24"/>
                <w:rtl/>
              </w:rPr>
              <w:t xml:space="preserve"> לכאן או לכאן, </w:t>
            </w:r>
            <w:proofErr w:type="spellStart"/>
            <w:r w:rsidR="007B0150" w:rsidRPr="00417017">
              <w:rPr>
                <w:rFonts w:ascii="David" w:hAnsi="David" w:cs="David" w:hint="cs"/>
                <w:sz w:val="24"/>
                <w:szCs w:val="24"/>
                <w:rtl/>
              </w:rPr>
              <w:t>הנגזזרים</w:t>
            </w:r>
            <w:proofErr w:type="spellEnd"/>
            <w:r w:rsidR="006A42B2" w:rsidRPr="00417017">
              <w:rPr>
                <w:rFonts w:ascii="David" w:hAnsi="David" w:cs="David" w:hint="cs"/>
                <w:sz w:val="24"/>
                <w:szCs w:val="24"/>
                <w:rtl/>
              </w:rPr>
              <w:t xml:space="preserve"> בין היתר מאירועים חיצוניים דוגמת קיומן של בחירות במהלכן ישנן הגבלות שונות על קבלת החלטות בנושאי שינוי גבולות וחלוקת הכנסות</w:t>
            </w:r>
          </w:p>
        </w:tc>
      </w:tr>
      <w:tr w:rsidR="00E50043" w:rsidRPr="00E64C7C" w14:paraId="1043D22A" w14:textId="77777777" w:rsidTr="004852DF">
        <w:trPr>
          <w:cantSplit/>
          <w:trHeight w:val="1808"/>
          <w:jc w:val="center"/>
        </w:trPr>
        <w:tc>
          <w:tcPr>
            <w:tcW w:w="906" w:type="dxa"/>
            <w:shd w:val="clear" w:color="auto" w:fill="auto"/>
            <w:vAlign w:val="center"/>
          </w:tcPr>
          <w:p w14:paraId="0BDEDAE7"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F809A51"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03AD23CB"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עמוד 4</w:t>
            </w:r>
          </w:p>
        </w:tc>
        <w:tc>
          <w:tcPr>
            <w:tcW w:w="1370" w:type="dxa"/>
            <w:shd w:val="clear" w:color="auto" w:fill="auto"/>
          </w:tcPr>
          <w:p w14:paraId="2442DAB8"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סעיף  4.1.8</w:t>
            </w:r>
          </w:p>
        </w:tc>
        <w:tc>
          <w:tcPr>
            <w:tcW w:w="4763" w:type="dxa"/>
            <w:shd w:val="clear" w:color="auto" w:fill="auto"/>
          </w:tcPr>
          <w:p w14:paraId="33CD929F" w14:textId="77777777" w:rsidR="00E50043" w:rsidRPr="00E64C7C" w:rsidRDefault="00E50043" w:rsidP="00E50043">
            <w:pPr>
              <w:rPr>
                <w:rFonts w:ascii="David" w:hAnsi="David" w:cs="David"/>
                <w:sz w:val="24"/>
                <w:szCs w:val="24"/>
                <w:rtl/>
              </w:rPr>
            </w:pPr>
            <w:r w:rsidRPr="00E64C7C">
              <w:rPr>
                <w:rFonts w:ascii="David" w:hAnsi="David" w:cs="David"/>
                <w:sz w:val="24"/>
                <w:szCs w:val="24"/>
                <w:rtl/>
              </w:rPr>
              <w:t xml:space="preserve">תהליך הכנת </w:t>
            </w:r>
            <w:proofErr w:type="spellStart"/>
            <w:r w:rsidRPr="00E64C7C">
              <w:rPr>
                <w:rFonts w:ascii="David" w:hAnsi="David" w:cs="David"/>
                <w:sz w:val="24"/>
                <w:szCs w:val="24"/>
                <w:rtl/>
              </w:rPr>
              <w:t>תשריט</w:t>
            </w:r>
            <w:proofErr w:type="spellEnd"/>
            <w:r w:rsidRPr="00E64C7C">
              <w:rPr>
                <w:rFonts w:ascii="David" w:hAnsi="David" w:cs="David"/>
                <w:sz w:val="24"/>
                <w:szCs w:val="24"/>
                <w:rtl/>
              </w:rPr>
              <w:t xml:space="preserve"> חלקי (שאינו כולל את כלל תחום שיפוט הרשות) זהה לתהליך הכנת </w:t>
            </w:r>
            <w:proofErr w:type="spellStart"/>
            <w:r w:rsidRPr="00E64C7C">
              <w:rPr>
                <w:rFonts w:ascii="David" w:hAnsi="David" w:cs="David"/>
                <w:sz w:val="24"/>
                <w:szCs w:val="24"/>
                <w:rtl/>
              </w:rPr>
              <w:t>תשריט</w:t>
            </w:r>
            <w:proofErr w:type="spellEnd"/>
            <w:r w:rsidRPr="00E64C7C">
              <w:rPr>
                <w:rFonts w:ascii="David" w:hAnsi="David" w:cs="David"/>
                <w:sz w:val="24"/>
                <w:szCs w:val="24"/>
                <w:rtl/>
              </w:rPr>
              <w:t xml:space="preserve"> מלא (הכולל את כלל תחום שיפוט הרשות), על כן נבקש לקבל את מלוא המחיר לתוצר זה.</w:t>
            </w:r>
          </w:p>
        </w:tc>
        <w:tc>
          <w:tcPr>
            <w:tcW w:w="4597" w:type="dxa"/>
            <w:shd w:val="clear" w:color="000000" w:fill="FFFFFF"/>
            <w:vAlign w:val="center"/>
          </w:tcPr>
          <w:p w14:paraId="707EA611" w14:textId="77777777" w:rsidR="00BF11FD" w:rsidRPr="00417017" w:rsidRDefault="00BF11FD" w:rsidP="00E50043">
            <w:pPr>
              <w:overflowPunct/>
              <w:autoSpaceDE/>
              <w:autoSpaceDN/>
              <w:adjustRightInd/>
              <w:jc w:val="left"/>
              <w:textAlignment w:val="auto"/>
              <w:rPr>
                <w:rFonts w:ascii="David" w:hAnsi="David" w:cs="David"/>
                <w:sz w:val="24"/>
                <w:szCs w:val="24"/>
                <w:rtl/>
              </w:rPr>
            </w:pPr>
            <w:r w:rsidRPr="00417017">
              <w:rPr>
                <w:rFonts w:ascii="David" w:hAnsi="David" w:cs="David" w:hint="cs"/>
                <w:sz w:val="24"/>
                <w:szCs w:val="24"/>
                <w:rtl/>
              </w:rPr>
              <w:t>הבקשה נדחית.</w:t>
            </w:r>
          </w:p>
          <w:p w14:paraId="45B5BEE1" w14:textId="77777777" w:rsidR="007F1979" w:rsidRPr="00417017" w:rsidRDefault="007F1979" w:rsidP="00E50043">
            <w:pPr>
              <w:overflowPunct/>
              <w:autoSpaceDE/>
              <w:autoSpaceDN/>
              <w:adjustRightInd/>
              <w:jc w:val="left"/>
              <w:textAlignment w:val="auto"/>
              <w:rPr>
                <w:rFonts w:ascii="David" w:hAnsi="David" w:cs="David"/>
                <w:sz w:val="24"/>
                <w:szCs w:val="24"/>
                <w:rtl/>
              </w:rPr>
            </w:pPr>
          </w:p>
          <w:p w14:paraId="68689C5F" w14:textId="77777777" w:rsidR="00E50043" w:rsidRPr="00E64C7C" w:rsidRDefault="00BF11FD" w:rsidP="00E50043">
            <w:pPr>
              <w:overflowPunct/>
              <w:autoSpaceDE/>
              <w:autoSpaceDN/>
              <w:adjustRightInd/>
              <w:jc w:val="left"/>
              <w:textAlignment w:val="auto"/>
              <w:rPr>
                <w:rFonts w:ascii="David" w:hAnsi="David" w:cs="David"/>
                <w:sz w:val="24"/>
                <w:szCs w:val="24"/>
                <w:rtl/>
              </w:rPr>
            </w:pPr>
            <w:r w:rsidRPr="00417017">
              <w:rPr>
                <w:rFonts w:ascii="David" w:hAnsi="David" w:cs="David" w:hint="cs"/>
                <w:sz w:val="24"/>
                <w:szCs w:val="24"/>
                <w:rtl/>
              </w:rPr>
              <w:t xml:space="preserve">הכנת </w:t>
            </w:r>
            <w:proofErr w:type="spellStart"/>
            <w:r w:rsidRPr="00417017">
              <w:rPr>
                <w:rFonts w:ascii="David" w:hAnsi="David" w:cs="David" w:hint="cs"/>
                <w:sz w:val="24"/>
                <w:szCs w:val="24"/>
                <w:rtl/>
              </w:rPr>
              <w:t>תשריט</w:t>
            </w:r>
            <w:proofErr w:type="spellEnd"/>
            <w:r w:rsidRPr="00417017">
              <w:rPr>
                <w:rFonts w:ascii="David" w:hAnsi="David" w:cs="David" w:hint="cs"/>
                <w:sz w:val="24"/>
                <w:szCs w:val="24"/>
                <w:rtl/>
              </w:rPr>
              <w:t xml:space="preserve"> חלקי כוללת התאמה </w:t>
            </w:r>
            <w:proofErr w:type="spellStart"/>
            <w:r w:rsidRPr="00417017">
              <w:rPr>
                <w:rFonts w:ascii="David" w:hAnsi="David" w:cs="David" w:hint="cs"/>
                <w:sz w:val="24"/>
                <w:szCs w:val="24"/>
                <w:rtl/>
              </w:rPr>
              <w:t>לקדסטר</w:t>
            </w:r>
            <w:proofErr w:type="spellEnd"/>
            <w:r w:rsidRPr="00417017">
              <w:rPr>
                <w:rFonts w:ascii="David" w:hAnsi="David" w:cs="David" w:hint="cs"/>
                <w:sz w:val="24"/>
                <w:szCs w:val="24"/>
                <w:rtl/>
              </w:rPr>
              <w:t xml:space="preserve"> וביצוע מדידות ע"י מודד מוסמך במקטע מצומצם </w:t>
            </w:r>
            <w:r w:rsidR="007B0150" w:rsidRPr="00417017">
              <w:rPr>
                <w:rFonts w:ascii="David" w:hAnsi="David" w:cs="David" w:hint="cs"/>
                <w:sz w:val="24"/>
                <w:szCs w:val="24"/>
                <w:rtl/>
              </w:rPr>
              <w:t xml:space="preserve">בלבד </w:t>
            </w:r>
            <w:r w:rsidRPr="00417017">
              <w:rPr>
                <w:rFonts w:ascii="David" w:hAnsi="David" w:cs="David" w:hint="cs"/>
                <w:sz w:val="24"/>
                <w:szCs w:val="24"/>
                <w:rtl/>
              </w:rPr>
              <w:t xml:space="preserve">מגבול השיפוט של </w:t>
            </w:r>
            <w:r w:rsidR="006A42B2" w:rsidRPr="00417017">
              <w:rPr>
                <w:rFonts w:ascii="David" w:hAnsi="David" w:cs="David" w:hint="cs"/>
                <w:sz w:val="24"/>
                <w:szCs w:val="24"/>
                <w:rtl/>
              </w:rPr>
              <w:t>ה</w:t>
            </w:r>
            <w:r w:rsidRPr="00417017">
              <w:rPr>
                <w:rFonts w:ascii="David" w:hAnsi="David" w:cs="David" w:hint="cs"/>
                <w:sz w:val="24"/>
                <w:szCs w:val="24"/>
                <w:rtl/>
              </w:rPr>
              <w:t>רשות ומכאן ההבדל בתמחור.</w:t>
            </w:r>
          </w:p>
        </w:tc>
      </w:tr>
      <w:tr w:rsidR="00E50043" w:rsidRPr="00E64C7C" w14:paraId="310C0E82" w14:textId="77777777" w:rsidTr="004852DF">
        <w:trPr>
          <w:cantSplit/>
          <w:trHeight w:val="1808"/>
          <w:jc w:val="center"/>
        </w:trPr>
        <w:tc>
          <w:tcPr>
            <w:tcW w:w="906" w:type="dxa"/>
            <w:shd w:val="clear" w:color="auto" w:fill="auto"/>
            <w:vAlign w:val="center"/>
          </w:tcPr>
          <w:p w14:paraId="14E24D15"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48B3DE78"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376A7224"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עמוד 5</w:t>
            </w:r>
          </w:p>
        </w:tc>
        <w:tc>
          <w:tcPr>
            <w:tcW w:w="1370" w:type="dxa"/>
            <w:shd w:val="clear" w:color="auto" w:fill="auto"/>
          </w:tcPr>
          <w:p w14:paraId="09A9B309"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4.4.7</w:t>
            </w:r>
          </w:p>
          <w:p w14:paraId="4E461F95" w14:textId="77777777" w:rsidR="00E50043" w:rsidRPr="00E64C7C" w:rsidRDefault="00E50043" w:rsidP="00E50043">
            <w:pPr>
              <w:widowControl w:val="0"/>
              <w:spacing w:line="276" w:lineRule="auto"/>
              <w:jc w:val="center"/>
              <w:rPr>
                <w:rFonts w:ascii="David" w:hAnsi="David" w:cs="David"/>
                <w:sz w:val="24"/>
                <w:szCs w:val="24"/>
                <w:rtl/>
              </w:rPr>
            </w:pPr>
          </w:p>
        </w:tc>
        <w:tc>
          <w:tcPr>
            <w:tcW w:w="4763" w:type="dxa"/>
            <w:shd w:val="clear" w:color="auto" w:fill="auto"/>
          </w:tcPr>
          <w:p w14:paraId="7336839F" w14:textId="77777777" w:rsidR="00E50043" w:rsidRPr="00E64C7C" w:rsidRDefault="00E50043" w:rsidP="00E50043">
            <w:pPr>
              <w:spacing w:before="100" w:beforeAutospacing="1" w:after="100" w:afterAutospacing="1" w:line="276" w:lineRule="auto"/>
              <w:rPr>
                <w:rFonts w:ascii="David" w:hAnsi="David" w:cs="David"/>
                <w:sz w:val="24"/>
                <w:szCs w:val="24"/>
                <w:rtl/>
              </w:rPr>
            </w:pPr>
            <w:r w:rsidRPr="00E64C7C">
              <w:rPr>
                <w:rFonts w:ascii="David" w:hAnsi="David" w:cs="David"/>
                <w:sz w:val="24"/>
                <w:szCs w:val="24"/>
                <w:rtl/>
              </w:rPr>
              <w:t>נבקש לקבל אומדן משוער של כמויות מפות לסריקה.</w:t>
            </w:r>
          </w:p>
          <w:p w14:paraId="7850611B" w14:textId="77777777" w:rsidR="00E50043" w:rsidRDefault="00E50043" w:rsidP="00E50043">
            <w:pPr>
              <w:rPr>
                <w:rFonts w:ascii="David" w:hAnsi="David" w:cs="David"/>
                <w:sz w:val="24"/>
                <w:szCs w:val="24"/>
                <w:rtl/>
              </w:rPr>
            </w:pPr>
            <w:r w:rsidRPr="00E64C7C">
              <w:rPr>
                <w:rFonts w:ascii="David" w:hAnsi="David" w:cs="David"/>
                <w:sz w:val="24"/>
                <w:szCs w:val="24"/>
                <w:rtl/>
              </w:rPr>
              <w:t>בנוסף, נבקש להבהיר על מי חלה עלות הסריקה.</w:t>
            </w:r>
          </w:p>
          <w:p w14:paraId="0D646B91" w14:textId="3EAA3ED2" w:rsidR="00F6143B" w:rsidRPr="00F6143B" w:rsidRDefault="00F6143B" w:rsidP="00F6143B">
            <w:pPr>
              <w:tabs>
                <w:tab w:val="left" w:pos="1291"/>
              </w:tabs>
              <w:rPr>
                <w:rFonts w:ascii="David" w:hAnsi="David" w:cs="David"/>
                <w:sz w:val="24"/>
                <w:szCs w:val="24"/>
                <w:rtl/>
              </w:rPr>
            </w:pPr>
            <w:r>
              <w:rPr>
                <w:rFonts w:ascii="David" w:hAnsi="David" w:cs="David"/>
                <w:sz w:val="24"/>
                <w:szCs w:val="24"/>
                <w:rtl/>
              </w:rPr>
              <w:tab/>
            </w:r>
          </w:p>
        </w:tc>
        <w:tc>
          <w:tcPr>
            <w:tcW w:w="4597" w:type="dxa"/>
            <w:shd w:val="clear" w:color="000000" w:fill="FFFFFF"/>
            <w:vAlign w:val="center"/>
          </w:tcPr>
          <w:p w14:paraId="52F235F0" w14:textId="3313EBA2" w:rsidR="006A42B2" w:rsidRPr="00F6143B" w:rsidRDefault="00F6143B" w:rsidP="007F1979">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ראו מענה לשאלה 5 לעיל.</w:t>
            </w:r>
          </w:p>
        </w:tc>
      </w:tr>
      <w:tr w:rsidR="00E50043" w:rsidRPr="00E64C7C" w14:paraId="1A38D255" w14:textId="77777777" w:rsidTr="004852DF">
        <w:trPr>
          <w:cantSplit/>
          <w:trHeight w:val="1808"/>
          <w:jc w:val="center"/>
        </w:trPr>
        <w:tc>
          <w:tcPr>
            <w:tcW w:w="906" w:type="dxa"/>
            <w:shd w:val="clear" w:color="auto" w:fill="auto"/>
            <w:vAlign w:val="center"/>
          </w:tcPr>
          <w:p w14:paraId="36954E4B"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8E96E83"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4E415435"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עמוד 6</w:t>
            </w:r>
          </w:p>
        </w:tc>
        <w:tc>
          <w:tcPr>
            <w:tcW w:w="1370" w:type="dxa"/>
            <w:shd w:val="clear" w:color="auto" w:fill="auto"/>
          </w:tcPr>
          <w:p w14:paraId="3B484D12"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 xml:space="preserve">4.7.4 </w:t>
            </w:r>
          </w:p>
          <w:p w14:paraId="5FC180E1"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(תת סעיף 2.1)</w:t>
            </w:r>
          </w:p>
        </w:tc>
        <w:tc>
          <w:tcPr>
            <w:tcW w:w="4763" w:type="dxa"/>
            <w:shd w:val="clear" w:color="auto" w:fill="auto"/>
          </w:tcPr>
          <w:p w14:paraId="1D7A33AC" w14:textId="77777777" w:rsidR="00E50043" w:rsidRPr="00E64C7C" w:rsidRDefault="00E50043" w:rsidP="00E50043">
            <w:pPr>
              <w:rPr>
                <w:rFonts w:ascii="David" w:hAnsi="David" w:cs="David"/>
                <w:sz w:val="24"/>
                <w:szCs w:val="24"/>
                <w:rtl/>
              </w:rPr>
            </w:pPr>
            <w:bookmarkStart w:id="3" w:name="_Hlk193367101"/>
            <w:r w:rsidRPr="00E64C7C">
              <w:rPr>
                <w:rFonts w:ascii="David" w:hAnsi="David" w:cs="David"/>
                <w:sz w:val="24"/>
                <w:szCs w:val="24"/>
                <w:rtl/>
              </w:rPr>
              <w:t xml:space="preserve">אנו מבקשים להבהיר כי כל השכבות הנדרשות לביצוע העדכון יסופקו על ידי המזמין. </w:t>
            </w:r>
            <w:bookmarkEnd w:id="3"/>
          </w:p>
        </w:tc>
        <w:tc>
          <w:tcPr>
            <w:tcW w:w="4597" w:type="dxa"/>
            <w:shd w:val="clear" w:color="000000" w:fill="FFFFFF"/>
            <w:vAlign w:val="center"/>
          </w:tcPr>
          <w:p w14:paraId="741D1197" w14:textId="77777777" w:rsidR="00E50043" w:rsidRPr="00F6143B" w:rsidRDefault="00BF11FD" w:rsidP="00E50043">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השכבות הנדרשות לביצוע העדכון יסופקו על ידי המזמין, בכפוף לקבלת אישור לשיתוף השכבות עם צד ג'.</w:t>
            </w:r>
          </w:p>
        </w:tc>
      </w:tr>
      <w:tr w:rsidR="00E50043" w:rsidRPr="00E64C7C" w14:paraId="28D4F014" w14:textId="77777777" w:rsidTr="004852DF">
        <w:trPr>
          <w:cantSplit/>
          <w:trHeight w:val="1808"/>
          <w:jc w:val="center"/>
        </w:trPr>
        <w:tc>
          <w:tcPr>
            <w:tcW w:w="906" w:type="dxa"/>
            <w:shd w:val="clear" w:color="auto" w:fill="auto"/>
            <w:vAlign w:val="center"/>
          </w:tcPr>
          <w:p w14:paraId="10E9BFC1"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26DFD6B"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009FD574"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עמוד 7</w:t>
            </w:r>
          </w:p>
        </w:tc>
        <w:tc>
          <w:tcPr>
            <w:tcW w:w="1370" w:type="dxa"/>
            <w:shd w:val="clear" w:color="auto" w:fill="auto"/>
          </w:tcPr>
          <w:p w14:paraId="0ECC860E"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 xml:space="preserve">4.7.4 </w:t>
            </w:r>
          </w:p>
          <w:p w14:paraId="573F826E"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(תת סעיף 3.4)</w:t>
            </w:r>
          </w:p>
        </w:tc>
        <w:tc>
          <w:tcPr>
            <w:tcW w:w="4763" w:type="dxa"/>
            <w:shd w:val="clear" w:color="auto" w:fill="auto"/>
          </w:tcPr>
          <w:p w14:paraId="3A7B95E8" w14:textId="77777777" w:rsidR="00E50043" w:rsidRPr="00E64C7C" w:rsidRDefault="00E50043" w:rsidP="00E50043">
            <w:pPr>
              <w:spacing w:before="100" w:beforeAutospacing="1" w:after="100" w:afterAutospacing="1"/>
              <w:rPr>
                <w:rFonts w:ascii="David" w:hAnsi="David" w:cs="David"/>
                <w:sz w:val="24"/>
                <w:szCs w:val="24"/>
              </w:rPr>
            </w:pPr>
            <w:r w:rsidRPr="00E64C7C">
              <w:rPr>
                <w:rFonts w:ascii="David" w:hAnsi="David" w:cs="David"/>
                <w:sz w:val="24"/>
                <w:szCs w:val="24"/>
                <w:rtl/>
              </w:rPr>
              <w:t xml:space="preserve">נבקש להבהיר מה כוללת עבודת המדידה. </w:t>
            </w:r>
          </w:p>
          <w:p w14:paraId="3232C2A5" w14:textId="77777777" w:rsidR="00E50043" w:rsidRPr="00E64C7C" w:rsidRDefault="00E50043" w:rsidP="00E50043">
            <w:pPr>
              <w:rPr>
                <w:rFonts w:ascii="David" w:hAnsi="David" w:cs="David"/>
                <w:sz w:val="24"/>
                <w:szCs w:val="24"/>
                <w:rtl/>
              </w:rPr>
            </w:pPr>
          </w:p>
        </w:tc>
        <w:tc>
          <w:tcPr>
            <w:tcW w:w="4597" w:type="dxa"/>
            <w:shd w:val="clear" w:color="000000" w:fill="FFFFFF"/>
            <w:vAlign w:val="center"/>
          </w:tcPr>
          <w:p w14:paraId="6061F3DB" w14:textId="77777777" w:rsidR="00E50043" w:rsidRPr="00F6143B" w:rsidRDefault="00B9767F" w:rsidP="00C5119B">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 xml:space="preserve">עבודת המדידה </w:t>
            </w:r>
            <w:r w:rsidR="00BF11FD" w:rsidRPr="00F6143B">
              <w:rPr>
                <w:rFonts w:ascii="David" w:hAnsi="David" w:cs="David" w:hint="cs"/>
                <w:sz w:val="24"/>
                <w:szCs w:val="24"/>
                <w:rtl/>
              </w:rPr>
              <w:t>משתנה בהתאם לאופי חוות הדעת הנדרשת. העבודה עשוי</w:t>
            </w:r>
            <w:r w:rsidR="00030CFD" w:rsidRPr="00F6143B">
              <w:rPr>
                <w:rFonts w:ascii="David" w:hAnsi="David" w:cs="David" w:hint="cs"/>
                <w:sz w:val="24"/>
                <w:szCs w:val="24"/>
                <w:rtl/>
              </w:rPr>
              <w:t>ה</w:t>
            </w:r>
            <w:r w:rsidRPr="00F6143B">
              <w:rPr>
                <w:rFonts w:ascii="David" w:hAnsi="David" w:cs="David" w:hint="cs"/>
                <w:sz w:val="24"/>
                <w:szCs w:val="24"/>
                <w:rtl/>
              </w:rPr>
              <w:t xml:space="preserve"> לכלול, בין היתר, </w:t>
            </w:r>
            <w:r w:rsidR="00BF11FD" w:rsidRPr="00F6143B">
              <w:rPr>
                <w:rFonts w:ascii="David" w:hAnsi="David" w:cs="David" w:hint="cs"/>
                <w:sz w:val="24"/>
                <w:szCs w:val="24"/>
                <w:rtl/>
              </w:rPr>
              <w:t xml:space="preserve">מדידה בשטח, התאמה </w:t>
            </w:r>
            <w:proofErr w:type="spellStart"/>
            <w:r w:rsidR="00BF11FD" w:rsidRPr="00F6143B">
              <w:rPr>
                <w:rFonts w:ascii="David" w:hAnsi="David" w:cs="David" w:hint="cs"/>
                <w:sz w:val="24"/>
                <w:szCs w:val="24"/>
                <w:rtl/>
              </w:rPr>
              <w:t>לקדסטר</w:t>
            </w:r>
            <w:proofErr w:type="spellEnd"/>
            <w:r w:rsidR="00030CFD" w:rsidRPr="00F6143B">
              <w:rPr>
                <w:rFonts w:ascii="David" w:hAnsi="David" w:cs="David" w:hint="cs"/>
                <w:sz w:val="24"/>
                <w:szCs w:val="24"/>
                <w:rtl/>
              </w:rPr>
              <w:t>, מתן חוות דעת בנושאי גבולות שיפוט וחופי רחצה</w:t>
            </w:r>
            <w:r w:rsidR="00BF11FD" w:rsidRPr="00F6143B">
              <w:rPr>
                <w:rFonts w:ascii="David" w:hAnsi="David" w:cs="David" w:hint="cs"/>
                <w:sz w:val="24"/>
                <w:szCs w:val="24"/>
                <w:rtl/>
              </w:rPr>
              <w:t xml:space="preserve"> ו</w:t>
            </w:r>
            <w:r w:rsidR="00C5119B" w:rsidRPr="00F6143B">
              <w:rPr>
                <w:rFonts w:ascii="David" w:hAnsi="David" w:cs="David" w:hint="cs"/>
                <w:sz w:val="24"/>
                <w:szCs w:val="24"/>
                <w:rtl/>
              </w:rPr>
              <w:t>חוות דעת</w:t>
            </w:r>
            <w:r w:rsidR="00BF11FD" w:rsidRPr="00F6143B">
              <w:rPr>
                <w:rFonts w:ascii="David" w:hAnsi="David" w:cs="David" w:hint="cs"/>
                <w:sz w:val="24"/>
                <w:szCs w:val="24"/>
                <w:rtl/>
              </w:rPr>
              <w:t xml:space="preserve"> במקרים של מחלוקת</w:t>
            </w:r>
            <w:r w:rsidRPr="00F6143B">
              <w:rPr>
                <w:rFonts w:ascii="David" w:hAnsi="David" w:cs="David" w:hint="cs"/>
                <w:sz w:val="24"/>
                <w:szCs w:val="24"/>
                <w:rtl/>
              </w:rPr>
              <w:t xml:space="preserve"> בין רשויות או גורמים רלוונטיים אחרים</w:t>
            </w:r>
            <w:r w:rsidR="00BF11FD" w:rsidRPr="00F6143B">
              <w:rPr>
                <w:rFonts w:ascii="David" w:hAnsi="David" w:cs="David" w:hint="cs"/>
                <w:sz w:val="24"/>
                <w:szCs w:val="24"/>
                <w:rtl/>
              </w:rPr>
              <w:t>.</w:t>
            </w:r>
          </w:p>
        </w:tc>
      </w:tr>
      <w:tr w:rsidR="00BF11FD" w:rsidRPr="00E64C7C" w14:paraId="330C4D07" w14:textId="77777777" w:rsidTr="004852DF">
        <w:trPr>
          <w:cantSplit/>
          <w:trHeight w:val="969"/>
          <w:jc w:val="center"/>
        </w:trPr>
        <w:tc>
          <w:tcPr>
            <w:tcW w:w="906" w:type="dxa"/>
            <w:shd w:val="clear" w:color="auto" w:fill="auto"/>
            <w:vAlign w:val="center"/>
          </w:tcPr>
          <w:p w14:paraId="0C0AE8BD" w14:textId="77777777" w:rsidR="00BF11FD" w:rsidRPr="00E64C7C" w:rsidRDefault="00BF11FD" w:rsidP="00BF11FD">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98F5A5A" w14:textId="77777777" w:rsidR="00BF11FD" w:rsidRPr="00E64C7C" w:rsidRDefault="00BF11FD" w:rsidP="00BF11FD">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2B89F14F" w14:textId="77777777" w:rsidR="00BF11FD" w:rsidRPr="00E64C7C" w:rsidRDefault="00BF11FD" w:rsidP="00BF11FD">
            <w:pPr>
              <w:widowControl w:val="0"/>
              <w:spacing w:line="276" w:lineRule="auto"/>
              <w:jc w:val="center"/>
              <w:rPr>
                <w:rFonts w:ascii="David" w:hAnsi="David" w:cs="David"/>
                <w:sz w:val="24"/>
                <w:szCs w:val="24"/>
                <w:rtl/>
              </w:rPr>
            </w:pPr>
            <w:r w:rsidRPr="00E64C7C">
              <w:rPr>
                <w:rFonts w:ascii="David" w:hAnsi="David" w:cs="David"/>
                <w:sz w:val="24"/>
                <w:szCs w:val="24"/>
                <w:rtl/>
              </w:rPr>
              <w:t>עמוד 7</w:t>
            </w:r>
          </w:p>
        </w:tc>
        <w:tc>
          <w:tcPr>
            <w:tcW w:w="1370" w:type="dxa"/>
            <w:shd w:val="clear" w:color="auto" w:fill="auto"/>
          </w:tcPr>
          <w:p w14:paraId="65FB2988" w14:textId="77777777" w:rsidR="00BF11FD" w:rsidRPr="00E64C7C" w:rsidRDefault="00BF11FD" w:rsidP="00BF11FD">
            <w:pPr>
              <w:spacing w:after="100" w:afterAutospacing="1"/>
              <w:rPr>
                <w:rFonts w:ascii="David" w:hAnsi="David" w:cs="David"/>
                <w:sz w:val="24"/>
                <w:szCs w:val="24"/>
                <w:rtl/>
              </w:rPr>
            </w:pPr>
            <w:r w:rsidRPr="00E64C7C">
              <w:rPr>
                <w:rFonts w:ascii="David" w:hAnsi="David" w:cs="David"/>
                <w:sz w:val="24"/>
                <w:szCs w:val="24"/>
                <w:rtl/>
              </w:rPr>
              <w:t xml:space="preserve">4.7.4 </w:t>
            </w:r>
          </w:p>
          <w:p w14:paraId="6F752B55" w14:textId="77777777" w:rsidR="00BF11FD" w:rsidRPr="00E64C7C" w:rsidRDefault="00BF11FD" w:rsidP="00BF11FD">
            <w:pPr>
              <w:widowControl w:val="0"/>
              <w:spacing w:line="276" w:lineRule="auto"/>
              <w:jc w:val="center"/>
              <w:rPr>
                <w:rFonts w:ascii="David" w:hAnsi="David" w:cs="David"/>
                <w:sz w:val="24"/>
                <w:szCs w:val="24"/>
                <w:rtl/>
              </w:rPr>
            </w:pPr>
            <w:r w:rsidRPr="00E64C7C">
              <w:rPr>
                <w:rFonts w:ascii="David" w:hAnsi="David" w:cs="David"/>
                <w:sz w:val="24"/>
                <w:szCs w:val="24"/>
                <w:rtl/>
              </w:rPr>
              <w:t>(תת סעיף 3.5)</w:t>
            </w:r>
          </w:p>
        </w:tc>
        <w:tc>
          <w:tcPr>
            <w:tcW w:w="4763" w:type="dxa"/>
            <w:shd w:val="clear" w:color="auto" w:fill="auto"/>
          </w:tcPr>
          <w:p w14:paraId="7D0C4F6A" w14:textId="77777777" w:rsidR="00BF11FD" w:rsidRPr="00E64C7C" w:rsidRDefault="00BF11FD" w:rsidP="00BF11FD">
            <w:pPr>
              <w:spacing w:line="276" w:lineRule="auto"/>
              <w:rPr>
                <w:rFonts w:ascii="David" w:hAnsi="David" w:cs="David"/>
                <w:sz w:val="24"/>
                <w:szCs w:val="24"/>
                <w:rtl/>
              </w:rPr>
            </w:pPr>
            <w:r w:rsidRPr="00E64C7C">
              <w:rPr>
                <w:rFonts w:ascii="David" w:hAnsi="David" w:cs="David"/>
                <w:sz w:val="24"/>
                <w:szCs w:val="24"/>
                <w:rtl/>
              </w:rPr>
              <w:t xml:space="preserve">מצוין בסעיף: "...בהתאם לשעת עבודה...", </w:t>
            </w:r>
          </w:p>
          <w:p w14:paraId="5C4F994E" w14:textId="77777777" w:rsidR="00BF11FD" w:rsidRPr="00E64C7C" w:rsidRDefault="00BF11FD" w:rsidP="00BF11FD">
            <w:pPr>
              <w:rPr>
                <w:rFonts w:ascii="David" w:hAnsi="David" w:cs="David"/>
                <w:sz w:val="24"/>
                <w:szCs w:val="24"/>
                <w:rtl/>
              </w:rPr>
            </w:pPr>
            <w:r w:rsidRPr="00E64C7C">
              <w:rPr>
                <w:rFonts w:ascii="David" w:hAnsi="David" w:cs="David"/>
                <w:sz w:val="24"/>
                <w:szCs w:val="24"/>
                <w:rtl/>
              </w:rPr>
              <w:t>נבקש לתקן נוסח ל: בהתאם לשעות עבודה ... או לחילופין לשנות ל-</w:t>
            </w:r>
            <w:r w:rsidRPr="00E64C7C">
              <w:rPr>
                <w:rFonts w:ascii="David" w:hAnsi="David" w:cs="David"/>
                <w:sz w:val="24"/>
                <w:szCs w:val="24"/>
              </w:rPr>
              <w:t xml:space="preserve"> </w:t>
            </w:r>
            <w:r w:rsidRPr="00E64C7C">
              <w:rPr>
                <w:rFonts w:ascii="David" w:hAnsi="David" w:cs="David"/>
                <w:sz w:val="24"/>
                <w:szCs w:val="24"/>
                <w:rtl/>
              </w:rPr>
              <w:t>"בהתאם להיקף השעות" כפי שמנוסח בסעיפים אחרים.</w:t>
            </w:r>
          </w:p>
        </w:tc>
        <w:tc>
          <w:tcPr>
            <w:tcW w:w="4597" w:type="dxa"/>
            <w:shd w:val="clear" w:color="000000" w:fill="FFFFFF"/>
            <w:vAlign w:val="center"/>
          </w:tcPr>
          <w:p w14:paraId="74B932A7" w14:textId="6B16C415" w:rsidR="00713FE4" w:rsidRPr="00F6143B" w:rsidRDefault="00713FE4" w:rsidP="00BF11FD">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מקובל</w:t>
            </w:r>
            <w:r w:rsidR="00F6143B" w:rsidRPr="00F6143B">
              <w:rPr>
                <w:rFonts w:ascii="David" w:hAnsi="David" w:cs="David" w:hint="cs"/>
                <w:sz w:val="24"/>
                <w:szCs w:val="24"/>
                <w:rtl/>
              </w:rPr>
              <w:t>. ראו נוסח המכרז העדכני.</w:t>
            </w:r>
          </w:p>
          <w:p w14:paraId="65C43403" w14:textId="6609C2B1" w:rsidR="00C5119B" w:rsidRPr="00F6143B" w:rsidRDefault="00C5119B" w:rsidP="00C5119B">
            <w:pPr>
              <w:overflowPunct/>
              <w:autoSpaceDE/>
              <w:autoSpaceDN/>
              <w:adjustRightInd/>
              <w:jc w:val="left"/>
              <w:textAlignment w:val="auto"/>
              <w:rPr>
                <w:rFonts w:ascii="David" w:hAnsi="David" w:cs="David"/>
                <w:sz w:val="24"/>
                <w:szCs w:val="24"/>
                <w:rtl/>
              </w:rPr>
            </w:pPr>
          </w:p>
        </w:tc>
      </w:tr>
      <w:tr w:rsidR="00E50043" w:rsidRPr="00E64C7C" w14:paraId="55FFF118" w14:textId="77777777" w:rsidTr="004852DF">
        <w:trPr>
          <w:cantSplit/>
          <w:trHeight w:val="1808"/>
          <w:jc w:val="center"/>
        </w:trPr>
        <w:tc>
          <w:tcPr>
            <w:tcW w:w="906" w:type="dxa"/>
            <w:shd w:val="clear" w:color="auto" w:fill="auto"/>
            <w:vAlign w:val="center"/>
          </w:tcPr>
          <w:p w14:paraId="79F3DBA2" w14:textId="77777777" w:rsidR="00E50043" w:rsidRPr="00E64C7C" w:rsidRDefault="00E50043" w:rsidP="00E50043">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1B3DCABE"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מסמכי המכרז</w:t>
            </w:r>
          </w:p>
        </w:tc>
        <w:tc>
          <w:tcPr>
            <w:tcW w:w="1370" w:type="dxa"/>
            <w:shd w:val="clear" w:color="auto" w:fill="auto"/>
          </w:tcPr>
          <w:p w14:paraId="2C979C4A" w14:textId="77777777" w:rsidR="00E50043" w:rsidRPr="00E64C7C" w:rsidRDefault="00E50043" w:rsidP="00E50043">
            <w:pPr>
              <w:spacing w:before="100" w:beforeAutospacing="1" w:after="100" w:afterAutospacing="1"/>
              <w:rPr>
                <w:rFonts w:ascii="David" w:hAnsi="David" w:cs="David"/>
                <w:sz w:val="24"/>
                <w:szCs w:val="24"/>
                <w:rtl/>
              </w:rPr>
            </w:pPr>
            <w:r w:rsidRPr="00E64C7C">
              <w:rPr>
                <w:rFonts w:ascii="David" w:hAnsi="David" w:cs="David"/>
                <w:sz w:val="24"/>
                <w:szCs w:val="24"/>
                <w:rtl/>
              </w:rPr>
              <w:t>סעיפים</w:t>
            </w:r>
          </w:p>
          <w:p w14:paraId="4F537E60" w14:textId="77777777" w:rsidR="00E50043" w:rsidRPr="00E64C7C" w:rsidRDefault="00E50043" w:rsidP="00E50043">
            <w:pPr>
              <w:widowControl w:val="0"/>
              <w:spacing w:line="276" w:lineRule="auto"/>
              <w:jc w:val="center"/>
              <w:rPr>
                <w:rFonts w:ascii="David" w:hAnsi="David" w:cs="David"/>
                <w:sz w:val="24"/>
                <w:szCs w:val="24"/>
                <w:rtl/>
              </w:rPr>
            </w:pPr>
            <w:r w:rsidRPr="00E64C7C">
              <w:rPr>
                <w:rFonts w:ascii="David" w:hAnsi="David" w:cs="David"/>
                <w:sz w:val="24"/>
                <w:szCs w:val="24"/>
                <w:rtl/>
              </w:rPr>
              <w:t>3.4 ו- 3.6</w:t>
            </w:r>
          </w:p>
        </w:tc>
        <w:tc>
          <w:tcPr>
            <w:tcW w:w="4763" w:type="dxa"/>
            <w:shd w:val="clear" w:color="auto" w:fill="auto"/>
          </w:tcPr>
          <w:p w14:paraId="51240B41" w14:textId="77777777" w:rsidR="00E50043" w:rsidRPr="00E64C7C" w:rsidRDefault="00E50043" w:rsidP="00E50043">
            <w:pPr>
              <w:rPr>
                <w:rFonts w:ascii="David" w:hAnsi="David" w:cs="David"/>
                <w:sz w:val="24"/>
                <w:szCs w:val="24"/>
                <w:rtl/>
              </w:rPr>
            </w:pPr>
            <w:r w:rsidRPr="00E64C7C">
              <w:rPr>
                <w:rFonts w:ascii="David" w:hAnsi="David" w:cs="David"/>
                <w:sz w:val="24"/>
                <w:szCs w:val="24"/>
                <w:rtl/>
              </w:rPr>
              <w:t>מאחר וקיימת שונות מהותית בהיקפי העבודה הנדרשים לביצוע הנדרש בסעיפים הללו, אנו מבקשים שהתמורה בגין המשימות הנדרשות תשולם לפי שעות עבודה כבכל סעיפי השירותים השעתיים האחרים במכרז.</w:t>
            </w:r>
          </w:p>
        </w:tc>
        <w:tc>
          <w:tcPr>
            <w:tcW w:w="4597" w:type="dxa"/>
            <w:shd w:val="clear" w:color="000000" w:fill="FFFFFF"/>
            <w:vAlign w:val="center"/>
          </w:tcPr>
          <w:p w14:paraId="6ED0A968" w14:textId="709F3324" w:rsidR="00E50043" w:rsidRPr="00E64C7C" w:rsidRDefault="00F6143B" w:rsidP="007C503E">
            <w:pPr>
              <w:overflowPunct/>
              <w:autoSpaceDE/>
              <w:autoSpaceDN/>
              <w:adjustRightInd/>
              <w:jc w:val="left"/>
              <w:textAlignment w:val="auto"/>
              <w:rPr>
                <w:rFonts w:ascii="David" w:hAnsi="David" w:cs="David"/>
                <w:sz w:val="24"/>
                <w:szCs w:val="24"/>
                <w:highlight w:val="yellow"/>
                <w:rtl/>
              </w:rPr>
            </w:pPr>
            <w:r w:rsidRPr="00F6143B">
              <w:rPr>
                <w:rFonts w:ascii="David" w:hAnsi="David" w:cs="David" w:hint="cs"/>
                <w:sz w:val="24"/>
                <w:szCs w:val="24"/>
                <w:rtl/>
              </w:rPr>
              <w:t>ראו נוסח המכרז העדכני.</w:t>
            </w:r>
          </w:p>
        </w:tc>
      </w:tr>
      <w:tr w:rsidR="008942B5" w:rsidRPr="00E64C7C" w14:paraId="145E7960" w14:textId="77777777" w:rsidTr="004852DF">
        <w:trPr>
          <w:cantSplit/>
          <w:trHeight w:val="555"/>
          <w:jc w:val="center"/>
        </w:trPr>
        <w:tc>
          <w:tcPr>
            <w:tcW w:w="906" w:type="dxa"/>
            <w:shd w:val="clear" w:color="auto" w:fill="auto"/>
            <w:vAlign w:val="center"/>
          </w:tcPr>
          <w:p w14:paraId="56D0F85D" w14:textId="77777777" w:rsidR="008942B5" w:rsidRPr="00E64C7C" w:rsidRDefault="008942B5" w:rsidP="008942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9D4EF0A"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מסמכי המכרז עמוד 7</w:t>
            </w:r>
          </w:p>
        </w:tc>
        <w:tc>
          <w:tcPr>
            <w:tcW w:w="1370" w:type="dxa"/>
            <w:shd w:val="clear" w:color="auto" w:fill="auto"/>
          </w:tcPr>
          <w:p w14:paraId="68E311A5"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3.6</w:t>
            </w:r>
          </w:p>
        </w:tc>
        <w:tc>
          <w:tcPr>
            <w:tcW w:w="4763" w:type="dxa"/>
            <w:shd w:val="clear" w:color="auto" w:fill="auto"/>
          </w:tcPr>
          <w:p w14:paraId="6A28DDED" w14:textId="77777777" w:rsidR="008942B5" w:rsidRPr="00E64C7C" w:rsidRDefault="008942B5" w:rsidP="008942B5">
            <w:pPr>
              <w:rPr>
                <w:rFonts w:ascii="David" w:hAnsi="David" w:cs="David"/>
                <w:sz w:val="24"/>
                <w:szCs w:val="24"/>
                <w:rtl/>
              </w:rPr>
            </w:pPr>
            <w:r w:rsidRPr="00E64C7C">
              <w:rPr>
                <w:rFonts w:ascii="David" w:hAnsi="David" w:cs="David"/>
                <w:sz w:val="24"/>
                <w:szCs w:val="24"/>
                <w:rtl/>
              </w:rPr>
              <w:t>מבלי לגרוע מהנאמר לעיל, מכסת השעות הנקובה בסעיף אינה משקפת את התשומות הנדרשות (עבודה משולבת הכוללת יציאה לשטח לא יכולה להסתכם ב- 10 שעות), אי לכך אנו מבקשים להגדיל את מכסת השעות</w:t>
            </w:r>
            <w:r w:rsidRPr="00E64C7C">
              <w:rPr>
                <w:rFonts w:ascii="David" w:hAnsi="David" w:cs="David"/>
                <w:sz w:val="24"/>
                <w:szCs w:val="24"/>
              </w:rPr>
              <w:t xml:space="preserve"> </w:t>
            </w:r>
            <w:r w:rsidRPr="00E64C7C">
              <w:rPr>
                <w:rFonts w:ascii="David" w:hAnsi="David" w:cs="David"/>
                <w:sz w:val="24"/>
                <w:szCs w:val="24"/>
                <w:rtl/>
              </w:rPr>
              <w:t xml:space="preserve">כך שתשקף את היקף העבודה. </w:t>
            </w:r>
          </w:p>
        </w:tc>
        <w:tc>
          <w:tcPr>
            <w:tcW w:w="4597" w:type="dxa"/>
            <w:shd w:val="clear" w:color="000000" w:fill="FFFFFF"/>
            <w:vAlign w:val="center"/>
          </w:tcPr>
          <w:p w14:paraId="3CD6B805" w14:textId="4481D043" w:rsidR="008942B5" w:rsidRPr="00E64C7C" w:rsidRDefault="00F6143B" w:rsidP="008942B5">
            <w:pPr>
              <w:overflowPunct/>
              <w:autoSpaceDE/>
              <w:autoSpaceDN/>
              <w:adjustRightInd/>
              <w:jc w:val="left"/>
              <w:textAlignment w:val="auto"/>
              <w:rPr>
                <w:rFonts w:ascii="David" w:hAnsi="David" w:cs="David"/>
                <w:sz w:val="24"/>
                <w:szCs w:val="24"/>
                <w:highlight w:val="yellow"/>
                <w:rtl/>
              </w:rPr>
            </w:pPr>
            <w:r w:rsidRPr="00F6143B">
              <w:rPr>
                <w:rFonts w:ascii="David" w:hAnsi="David" w:cs="David" w:hint="cs"/>
                <w:sz w:val="24"/>
                <w:szCs w:val="24"/>
                <w:rtl/>
              </w:rPr>
              <w:t>ראו נוסח המכרז העדכני.</w:t>
            </w:r>
          </w:p>
        </w:tc>
      </w:tr>
      <w:tr w:rsidR="008942B5" w:rsidRPr="00E64C7C" w14:paraId="0EBA6349" w14:textId="77777777" w:rsidTr="004852DF">
        <w:trPr>
          <w:cantSplit/>
          <w:trHeight w:val="195"/>
          <w:jc w:val="center"/>
        </w:trPr>
        <w:tc>
          <w:tcPr>
            <w:tcW w:w="906" w:type="dxa"/>
            <w:shd w:val="clear" w:color="auto" w:fill="auto"/>
            <w:vAlign w:val="center"/>
          </w:tcPr>
          <w:p w14:paraId="07631E63" w14:textId="77777777" w:rsidR="008942B5" w:rsidRPr="00E64C7C" w:rsidRDefault="008942B5" w:rsidP="008942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00916C86"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65FCF8C4"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עמוד 8</w:t>
            </w:r>
          </w:p>
        </w:tc>
        <w:tc>
          <w:tcPr>
            <w:tcW w:w="1370" w:type="dxa"/>
            <w:shd w:val="clear" w:color="auto" w:fill="auto"/>
          </w:tcPr>
          <w:p w14:paraId="34E057DD"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 xml:space="preserve">4.7.4 </w:t>
            </w:r>
          </w:p>
          <w:p w14:paraId="1D97845E"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(תת סעיף 3.7)</w:t>
            </w:r>
          </w:p>
        </w:tc>
        <w:tc>
          <w:tcPr>
            <w:tcW w:w="4763" w:type="dxa"/>
            <w:shd w:val="clear" w:color="auto" w:fill="auto"/>
          </w:tcPr>
          <w:p w14:paraId="58BDBDC6" w14:textId="77777777" w:rsidR="008942B5" w:rsidRPr="00E64C7C" w:rsidRDefault="008942B5" w:rsidP="008942B5">
            <w:pPr>
              <w:rPr>
                <w:rFonts w:ascii="David" w:hAnsi="David" w:cs="David"/>
                <w:sz w:val="24"/>
                <w:szCs w:val="24"/>
                <w:rtl/>
              </w:rPr>
            </w:pPr>
            <w:r w:rsidRPr="00E64C7C">
              <w:rPr>
                <w:rFonts w:ascii="David" w:hAnsi="David" w:cs="David"/>
                <w:sz w:val="24"/>
                <w:szCs w:val="24"/>
                <w:rtl/>
              </w:rPr>
              <w:t xml:space="preserve">נבקש לפרט באילו שירותים מדובר. </w:t>
            </w:r>
          </w:p>
        </w:tc>
        <w:tc>
          <w:tcPr>
            <w:tcW w:w="4597" w:type="dxa"/>
            <w:shd w:val="clear" w:color="000000" w:fill="FFFFFF"/>
            <w:vAlign w:val="center"/>
          </w:tcPr>
          <w:p w14:paraId="0226348B" w14:textId="00D58445" w:rsidR="008942B5" w:rsidRPr="00F6143B" w:rsidRDefault="008942B5" w:rsidP="008942B5">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 xml:space="preserve">ר' תשובה </w:t>
            </w:r>
            <w:r w:rsidR="00F6143B" w:rsidRPr="00F6143B">
              <w:rPr>
                <w:rFonts w:ascii="David" w:hAnsi="David" w:cs="David" w:hint="cs"/>
                <w:sz w:val="24"/>
                <w:szCs w:val="24"/>
                <w:rtl/>
              </w:rPr>
              <w:t xml:space="preserve">לשאלה </w:t>
            </w:r>
            <w:r w:rsidRPr="00F6143B">
              <w:rPr>
                <w:rFonts w:ascii="David" w:hAnsi="David" w:cs="David" w:hint="cs"/>
                <w:sz w:val="24"/>
                <w:szCs w:val="24"/>
                <w:rtl/>
              </w:rPr>
              <w:t>43</w:t>
            </w:r>
            <w:r w:rsidR="00F6143B" w:rsidRPr="00F6143B">
              <w:rPr>
                <w:rFonts w:ascii="David" w:hAnsi="David" w:cs="David" w:hint="cs"/>
                <w:sz w:val="24"/>
                <w:szCs w:val="24"/>
                <w:rtl/>
              </w:rPr>
              <w:t xml:space="preserve"> לעיל.</w:t>
            </w:r>
          </w:p>
        </w:tc>
      </w:tr>
      <w:tr w:rsidR="008942B5" w:rsidRPr="00E64C7C" w14:paraId="46AB3A77" w14:textId="77777777" w:rsidTr="004852DF">
        <w:trPr>
          <w:cantSplit/>
          <w:trHeight w:val="897"/>
          <w:jc w:val="center"/>
        </w:trPr>
        <w:tc>
          <w:tcPr>
            <w:tcW w:w="906" w:type="dxa"/>
            <w:shd w:val="clear" w:color="auto" w:fill="auto"/>
            <w:vAlign w:val="center"/>
          </w:tcPr>
          <w:p w14:paraId="1F7F9023" w14:textId="77777777" w:rsidR="008942B5" w:rsidRPr="00E64C7C" w:rsidRDefault="008942B5" w:rsidP="008942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7BC9440F"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מסמכי המכרז</w:t>
            </w:r>
          </w:p>
          <w:p w14:paraId="7345003D"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עמוד 13</w:t>
            </w:r>
          </w:p>
        </w:tc>
        <w:tc>
          <w:tcPr>
            <w:tcW w:w="1370" w:type="dxa"/>
            <w:shd w:val="clear" w:color="auto" w:fill="auto"/>
          </w:tcPr>
          <w:p w14:paraId="392709B0"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4.16.3</w:t>
            </w:r>
          </w:p>
          <w:p w14:paraId="29AB8393" w14:textId="77777777" w:rsidR="008942B5" w:rsidRPr="00E64C7C" w:rsidRDefault="008942B5" w:rsidP="008942B5">
            <w:pPr>
              <w:widowControl w:val="0"/>
              <w:spacing w:line="276" w:lineRule="auto"/>
              <w:jc w:val="center"/>
              <w:rPr>
                <w:rFonts w:ascii="David" w:hAnsi="David" w:cs="David"/>
                <w:sz w:val="24"/>
                <w:szCs w:val="24"/>
                <w:rtl/>
              </w:rPr>
            </w:pPr>
          </w:p>
        </w:tc>
        <w:tc>
          <w:tcPr>
            <w:tcW w:w="4763" w:type="dxa"/>
            <w:shd w:val="clear" w:color="auto" w:fill="auto"/>
          </w:tcPr>
          <w:p w14:paraId="33E361B0" w14:textId="77777777" w:rsidR="008942B5" w:rsidRPr="00E64C7C" w:rsidRDefault="008942B5" w:rsidP="008942B5">
            <w:pPr>
              <w:rPr>
                <w:rFonts w:ascii="David" w:hAnsi="David" w:cs="David"/>
                <w:sz w:val="24"/>
                <w:szCs w:val="24"/>
                <w:rtl/>
              </w:rPr>
            </w:pPr>
            <w:r w:rsidRPr="00E64C7C">
              <w:rPr>
                <w:rFonts w:ascii="David" w:hAnsi="David" w:cs="David"/>
                <w:sz w:val="24"/>
                <w:szCs w:val="24"/>
                <w:rtl/>
              </w:rPr>
              <w:t>מצוין היקף שעות מקסימלי, נבקש לציין הערכת שעות חודשיות/ היקף משרה משוער לכל בעל תפקיד.</w:t>
            </w:r>
            <w:r w:rsidRPr="00E64C7C">
              <w:rPr>
                <w:rFonts w:ascii="David" w:hAnsi="David" w:cs="David"/>
                <w:color w:val="000000"/>
                <w:sz w:val="24"/>
                <w:szCs w:val="24"/>
                <w:rtl/>
              </w:rPr>
              <w:t xml:space="preserve"> </w:t>
            </w:r>
          </w:p>
        </w:tc>
        <w:tc>
          <w:tcPr>
            <w:tcW w:w="4597" w:type="dxa"/>
            <w:shd w:val="clear" w:color="000000" w:fill="FFFFFF"/>
            <w:vAlign w:val="center"/>
          </w:tcPr>
          <w:p w14:paraId="35277B20" w14:textId="77777777" w:rsidR="008942B5" w:rsidRPr="00F6143B" w:rsidRDefault="005A0C3E" w:rsidP="008942B5">
            <w:pPr>
              <w:overflowPunct/>
              <w:autoSpaceDE/>
              <w:autoSpaceDN/>
              <w:adjustRightInd/>
              <w:jc w:val="left"/>
              <w:textAlignment w:val="auto"/>
              <w:rPr>
                <w:rFonts w:ascii="David" w:hAnsi="David" w:cs="David"/>
                <w:sz w:val="24"/>
                <w:szCs w:val="24"/>
                <w:rtl/>
              </w:rPr>
            </w:pPr>
            <w:r w:rsidRPr="00F6143B">
              <w:rPr>
                <w:rFonts w:ascii="David" w:hAnsi="David" w:cs="David" w:hint="cs"/>
                <w:sz w:val="24"/>
                <w:szCs w:val="24"/>
                <w:rtl/>
              </w:rPr>
              <w:t>הערכת היקף השעות תלויה בהיקף העבודה הנדרשת</w:t>
            </w:r>
            <w:r w:rsidR="00496F3C" w:rsidRPr="00F6143B">
              <w:rPr>
                <w:rFonts w:ascii="David" w:hAnsi="David" w:cs="David" w:hint="cs"/>
                <w:sz w:val="24"/>
                <w:szCs w:val="24"/>
                <w:rtl/>
              </w:rPr>
              <w:t>, ו</w:t>
            </w:r>
            <w:r w:rsidR="00C5119B" w:rsidRPr="00F6143B">
              <w:rPr>
                <w:rFonts w:ascii="David" w:hAnsi="David" w:cs="David" w:hint="cs"/>
                <w:sz w:val="24"/>
                <w:szCs w:val="24"/>
                <w:rtl/>
              </w:rPr>
              <w:t>משתנה מעת לעת בהתאם לצרכי המשרד והמשימות המונחות לפתחו</w:t>
            </w:r>
          </w:p>
        </w:tc>
      </w:tr>
      <w:tr w:rsidR="008942B5" w:rsidRPr="00E64C7C" w14:paraId="0952831A" w14:textId="77777777" w:rsidTr="004852DF">
        <w:trPr>
          <w:cantSplit/>
          <w:trHeight w:val="1808"/>
          <w:jc w:val="center"/>
        </w:trPr>
        <w:tc>
          <w:tcPr>
            <w:tcW w:w="906" w:type="dxa"/>
            <w:shd w:val="clear" w:color="auto" w:fill="auto"/>
            <w:vAlign w:val="center"/>
          </w:tcPr>
          <w:p w14:paraId="31EEB7C8" w14:textId="77777777" w:rsidR="008942B5" w:rsidRPr="00E64C7C" w:rsidRDefault="008942B5" w:rsidP="008942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2E0D3140"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 xml:space="preserve">נספח ג </w:t>
            </w:r>
          </w:p>
          <w:p w14:paraId="4B272390"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 xml:space="preserve">הסכם למתן שירותים </w:t>
            </w:r>
          </w:p>
        </w:tc>
        <w:tc>
          <w:tcPr>
            <w:tcW w:w="1370" w:type="dxa"/>
            <w:shd w:val="clear" w:color="auto" w:fill="auto"/>
          </w:tcPr>
          <w:p w14:paraId="378C37CF"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 xml:space="preserve">סעיף 12.1 התמורה </w:t>
            </w:r>
          </w:p>
          <w:p w14:paraId="1945DAA4"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עמוד 30</w:t>
            </w:r>
          </w:p>
        </w:tc>
        <w:tc>
          <w:tcPr>
            <w:tcW w:w="4763" w:type="dxa"/>
            <w:shd w:val="clear" w:color="auto" w:fill="auto"/>
          </w:tcPr>
          <w:p w14:paraId="27E18246"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tl/>
              </w:rPr>
              <w:t>ע"מ להבחין בין שני סוגי הרכיבים:</w:t>
            </w:r>
            <w:r w:rsidRPr="00E64C7C">
              <w:rPr>
                <w:rFonts w:ascii="David" w:hAnsi="David" w:cs="David"/>
                <w:sz w:val="24"/>
                <w:szCs w:val="24"/>
              </w:rPr>
              <w:t xml:space="preserve"> </w:t>
            </w:r>
          </w:p>
          <w:p w14:paraId="114F6FDB"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tl/>
              </w:rPr>
              <w:t xml:space="preserve">נבקש להוסיף לפרוט השרות לסעיפים 12.1.1 עד 12.1.5 </w:t>
            </w:r>
          </w:p>
          <w:p w14:paraId="2F82CF6B"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tl/>
              </w:rPr>
              <w:t>את המלל:</w:t>
            </w:r>
            <w:r w:rsidRPr="00E64C7C">
              <w:rPr>
                <w:rFonts w:ascii="David" w:hAnsi="David" w:cs="David"/>
                <w:sz w:val="24"/>
                <w:szCs w:val="24"/>
              </w:rPr>
              <w:t xml:space="preserve"> </w:t>
            </w:r>
            <w:r w:rsidRPr="00E64C7C">
              <w:rPr>
                <w:rFonts w:ascii="David" w:hAnsi="David" w:cs="David"/>
                <w:sz w:val="24"/>
                <w:szCs w:val="24"/>
                <w:rtl/>
              </w:rPr>
              <w:t>"הכנה"</w:t>
            </w:r>
          </w:p>
          <w:p w14:paraId="485C11D0"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tl/>
              </w:rPr>
              <w:t xml:space="preserve">נבקש להוסיף לפרוט השרות לסעיפים 12.1.6 עד 12.1.14 </w:t>
            </w:r>
          </w:p>
          <w:p w14:paraId="0F243F84" w14:textId="77777777" w:rsidR="008942B5" w:rsidRPr="00E64C7C" w:rsidRDefault="008942B5" w:rsidP="008942B5">
            <w:pPr>
              <w:rPr>
                <w:rFonts w:ascii="David" w:hAnsi="David" w:cs="David"/>
                <w:sz w:val="24"/>
                <w:szCs w:val="24"/>
                <w:rtl/>
              </w:rPr>
            </w:pPr>
            <w:r w:rsidRPr="00E64C7C">
              <w:rPr>
                <w:rFonts w:ascii="David" w:hAnsi="David" w:cs="David"/>
                <w:sz w:val="24"/>
                <w:szCs w:val="24"/>
                <w:rtl/>
              </w:rPr>
              <w:t>את המלל:</w:t>
            </w:r>
            <w:r w:rsidRPr="00E64C7C">
              <w:rPr>
                <w:rFonts w:ascii="David" w:hAnsi="David" w:cs="David"/>
                <w:sz w:val="24"/>
                <w:szCs w:val="24"/>
              </w:rPr>
              <w:t xml:space="preserve"> </w:t>
            </w:r>
            <w:r w:rsidRPr="00E64C7C">
              <w:rPr>
                <w:rFonts w:ascii="David" w:hAnsi="David" w:cs="David"/>
                <w:sz w:val="24"/>
                <w:szCs w:val="24"/>
                <w:rtl/>
              </w:rPr>
              <w:t>"עדכון ובקרה"</w:t>
            </w:r>
          </w:p>
        </w:tc>
        <w:tc>
          <w:tcPr>
            <w:tcW w:w="4597" w:type="dxa"/>
            <w:shd w:val="clear" w:color="000000" w:fill="FFFFFF"/>
            <w:vAlign w:val="center"/>
          </w:tcPr>
          <w:p w14:paraId="72718D9C" w14:textId="314A7EDA" w:rsidR="0096608A" w:rsidRPr="004852DF" w:rsidRDefault="004852DF" w:rsidP="003C78F6">
            <w:pPr>
              <w:overflowPunct/>
              <w:autoSpaceDE/>
              <w:autoSpaceDN/>
              <w:adjustRightInd/>
              <w:jc w:val="left"/>
              <w:textAlignment w:val="auto"/>
              <w:rPr>
                <w:rFonts w:ascii="David" w:hAnsi="David" w:cs="David"/>
                <w:sz w:val="24"/>
                <w:szCs w:val="24"/>
                <w:rtl/>
              </w:rPr>
            </w:pPr>
            <w:r w:rsidRPr="004852DF">
              <w:rPr>
                <w:rFonts w:ascii="David" w:hAnsi="David" w:cs="David" w:hint="cs"/>
                <w:sz w:val="24"/>
                <w:szCs w:val="24"/>
                <w:rtl/>
              </w:rPr>
              <w:t>ראו נוסח מכרז עדכני.</w:t>
            </w:r>
            <w:r w:rsidR="006E7207" w:rsidRPr="004852DF">
              <w:rPr>
                <w:rFonts w:ascii="David" w:hAnsi="David" w:cs="David" w:hint="cs"/>
                <w:sz w:val="24"/>
                <w:szCs w:val="24"/>
                <w:rtl/>
              </w:rPr>
              <w:t xml:space="preserve"> </w:t>
            </w:r>
          </w:p>
        </w:tc>
      </w:tr>
      <w:tr w:rsidR="008942B5" w:rsidRPr="00E64C7C" w14:paraId="17355FE8" w14:textId="77777777" w:rsidTr="004852DF">
        <w:trPr>
          <w:cantSplit/>
          <w:trHeight w:val="1808"/>
          <w:jc w:val="center"/>
        </w:trPr>
        <w:tc>
          <w:tcPr>
            <w:tcW w:w="906" w:type="dxa"/>
            <w:shd w:val="clear" w:color="auto" w:fill="auto"/>
            <w:vAlign w:val="center"/>
          </w:tcPr>
          <w:p w14:paraId="3D7C1F70" w14:textId="77777777" w:rsidR="008942B5" w:rsidRPr="00E64C7C" w:rsidRDefault="008942B5" w:rsidP="008942B5">
            <w:pPr>
              <w:numPr>
                <w:ilvl w:val="0"/>
                <w:numId w:val="3"/>
              </w:numPr>
              <w:overflowPunct/>
              <w:autoSpaceDE/>
              <w:autoSpaceDN/>
              <w:adjustRightInd/>
              <w:ind w:left="70" w:right="420" w:hanging="20"/>
              <w:jc w:val="right"/>
              <w:textAlignment w:val="auto"/>
              <w:rPr>
                <w:rFonts w:ascii="David" w:hAnsi="David" w:cs="David"/>
                <w:sz w:val="24"/>
                <w:szCs w:val="24"/>
                <w:rtl/>
                <w:lang w:eastAsia="en-US"/>
              </w:rPr>
            </w:pPr>
          </w:p>
        </w:tc>
        <w:tc>
          <w:tcPr>
            <w:tcW w:w="1148" w:type="dxa"/>
            <w:gridSpan w:val="2"/>
            <w:shd w:val="clear" w:color="auto" w:fill="auto"/>
          </w:tcPr>
          <w:p w14:paraId="5DCEDEDB"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 xml:space="preserve">נספח ג </w:t>
            </w:r>
          </w:p>
          <w:p w14:paraId="64486939"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 xml:space="preserve">הסכם למתן שירותים </w:t>
            </w:r>
          </w:p>
        </w:tc>
        <w:tc>
          <w:tcPr>
            <w:tcW w:w="1370" w:type="dxa"/>
            <w:shd w:val="clear" w:color="auto" w:fill="auto"/>
          </w:tcPr>
          <w:p w14:paraId="48F99E9A" w14:textId="77777777" w:rsidR="008942B5" w:rsidRPr="00E64C7C" w:rsidRDefault="008942B5" w:rsidP="008942B5">
            <w:pPr>
              <w:spacing w:before="100" w:beforeAutospacing="1" w:after="100" w:afterAutospacing="1"/>
              <w:rPr>
                <w:rFonts w:ascii="David" w:hAnsi="David" w:cs="David"/>
                <w:sz w:val="24"/>
                <w:szCs w:val="24"/>
                <w:rtl/>
              </w:rPr>
            </w:pPr>
            <w:r w:rsidRPr="00E64C7C">
              <w:rPr>
                <w:rFonts w:ascii="David" w:hAnsi="David" w:cs="David"/>
                <w:sz w:val="24"/>
                <w:szCs w:val="24"/>
                <w:rtl/>
              </w:rPr>
              <w:t xml:space="preserve">סעיף 12.1 התמורה </w:t>
            </w:r>
          </w:p>
          <w:p w14:paraId="2B464D31" w14:textId="77777777" w:rsidR="008942B5" w:rsidRPr="00E64C7C" w:rsidRDefault="008942B5" w:rsidP="008942B5">
            <w:pPr>
              <w:widowControl w:val="0"/>
              <w:spacing w:line="276" w:lineRule="auto"/>
              <w:jc w:val="center"/>
              <w:rPr>
                <w:rFonts w:ascii="David" w:hAnsi="David" w:cs="David"/>
                <w:sz w:val="24"/>
                <w:szCs w:val="24"/>
                <w:rtl/>
              </w:rPr>
            </w:pPr>
            <w:r w:rsidRPr="00E64C7C">
              <w:rPr>
                <w:rFonts w:ascii="David" w:hAnsi="David" w:cs="David"/>
                <w:sz w:val="24"/>
                <w:szCs w:val="24"/>
                <w:rtl/>
              </w:rPr>
              <w:t>עמוד 30</w:t>
            </w:r>
          </w:p>
        </w:tc>
        <w:tc>
          <w:tcPr>
            <w:tcW w:w="4763" w:type="dxa"/>
            <w:shd w:val="clear" w:color="auto" w:fill="auto"/>
          </w:tcPr>
          <w:p w14:paraId="430C2312"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tl/>
              </w:rPr>
              <w:t xml:space="preserve">נבקש להוסיף סעיף תמורה </w:t>
            </w:r>
            <w:proofErr w:type="spellStart"/>
            <w:r w:rsidRPr="00E64C7C">
              <w:rPr>
                <w:rFonts w:ascii="David" w:hAnsi="David" w:cs="David"/>
                <w:sz w:val="24"/>
                <w:szCs w:val="24"/>
                <w:rtl/>
              </w:rPr>
              <w:t>לתשריט</w:t>
            </w:r>
            <w:proofErr w:type="spellEnd"/>
            <w:r w:rsidRPr="00E64C7C">
              <w:rPr>
                <w:rFonts w:ascii="David" w:hAnsi="David" w:cs="David"/>
                <w:sz w:val="24"/>
                <w:szCs w:val="24"/>
                <w:rtl/>
              </w:rPr>
              <w:t xml:space="preserve"> חלקי שיחויב בהתאם לתוצרים שיסופקו בפועל. </w:t>
            </w:r>
          </w:p>
          <w:p w14:paraId="43AA5450" w14:textId="77777777" w:rsidR="008942B5" w:rsidRPr="00E64C7C" w:rsidRDefault="008942B5" w:rsidP="008942B5">
            <w:pPr>
              <w:spacing w:line="276" w:lineRule="auto"/>
              <w:rPr>
                <w:rFonts w:ascii="David" w:hAnsi="David" w:cs="David"/>
                <w:sz w:val="24"/>
                <w:szCs w:val="24"/>
              </w:rPr>
            </w:pPr>
            <w:r w:rsidRPr="00E64C7C">
              <w:rPr>
                <w:rFonts w:ascii="David" w:hAnsi="David" w:cs="David"/>
                <w:sz w:val="24"/>
                <w:szCs w:val="24"/>
                <w:rtl/>
              </w:rPr>
              <w:t>בהתאם לתוצר המפורט בעמוד 4 במסמכי המכרז בסעיפים:</w:t>
            </w:r>
          </w:p>
          <w:p w14:paraId="787154AE" w14:textId="77777777" w:rsidR="008942B5" w:rsidRPr="00E64C7C" w:rsidRDefault="008942B5" w:rsidP="008942B5">
            <w:pPr>
              <w:spacing w:line="276" w:lineRule="auto"/>
              <w:rPr>
                <w:rFonts w:ascii="David" w:hAnsi="David" w:cs="David"/>
                <w:sz w:val="24"/>
                <w:szCs w:val="24"/>
                <w:rtl/>
              </w:rPr>
            </w:pPr>
            <w:r w:rsidRPr="00E64C7C">
              <w:rPr>
                <w:rFonts w:ascii="David" w:hAnsi="David" w:cs="David"/>
                <w:sz w:val="24"/>
                <w:szCs w:val="24"/>
              </w:rPr>
              <w:t xml:space="preserve"> </w:t>
            </w:r>
            <w:r w:rsidRPr="00E64C7C">
              <w:rPr>
                <w:rFonts w:ascii="David" w:hAnsi="David" w:cs="David"/>
                <w:sz w:val="24"/>
                <w:szCs w:val="24"/>
                <w:rtl/>
              </w:rPr>
              <w:t xml:space="preserve">4.1.8  </w:t>
            </w:r>
            <w:proofErr w:type="spellStart"/>
            <w:r w:rsidRPr="00E64C7C">
              <w:rPr>
                <w:rFonts w:ascii="David" w:hAnsi="David" w:cs="David"/>
                <w:sz w:val="24"/>
                <w:szCs w:val="24"/>
                <w:rtl/>
              </w:rPr>
              <w:t>תשריט</w:t>
            </w:r>
            <w:proofErr w:type="spellEnd"/>
            <w:r w:rsidRPr="00E64C7C">
              <w:rPr>
                <w:rFonts w:ascii="David" w:hAnsi="David" w:cs="David"/>
                <w:sz w:val="24"/>
                <w:szCs w:val="24"/>
                <w:rtl/>
              </w:rPr>
              <w:t xml:space="preserve"> חלקי – הכנה </w:t>
            </w:r>
          </w:p>
          <w:p w14:paraId="2ECA8C53" w14:textId="77777777" w:rsidR="008942B5" w:rsidRPr="00E64C7C" w:rsidRDefault="008942B5" w:rsidP="008942B5">
            <w:pPr>
              <w:rPr>
                <w:rFonts w:ascii="David" w:hAnsi="David" w:cs="David"/>
                <w:sz w:val="24"/>
                <w:szCs w:val="24"/>
                <w:rtl/>
              </w:rPr>
            </w:pPr>
            <w:r w:rsidRPr="00E64C7C">
              <w:rPr>
                <w:rFonts w:ascii="David" w:hAnsi="David" w:cs="David"/>
                <w:sz w:val="24"/>
                <w:szCs w:val="24"/>
                <w:rtl/>
              </w:rPr>
              <w:t xml:space="preserve">+ 4.2.5  </w:t>
            </w:r>
            <w:proofErr w:type="spellStart"/>
            <w:r w:rsidRPr="00E64C7C">
              <w:rPr>
                <w:rFonts w:ascii="David" w:hAnsi="David" w:cs="David"/>
                <w:sz w:val="24"/>
                <w:szCs w:val="24"/>
                <w:rtl/>
              </w:rPr>
              <w:t>תשריט</w:t>
            </w:r>
            <w:proofErr w:type="spellEnd"/>
            <w:r w:rsidRPr="00E64C7C">
              <w:rPr>
                <w:rFonts w:ascii="David" w:hAnsi="David" w:cs="David"/>
                <w:sz w:val="24"/>
                <w:szCs w:val="24"/>
                <w:rtl/>
              </w:rPr>
              <w:t xml:space="preserve"> חלקי – עדכון  ובקרה. </w:t>
            </w:r>
          </w:p>
        </w:tc>
        <w:tc>
          <w:tcPr>
            <w:tcW w:w="4597" w:type="dxa"/>
            <w:shd w:val="clear" w:color="000000" w:fill="FFFFFF"/>
            <w:vAlign w:val="center"/>
          </w:tcPr>
          <w:p w14:paraId="2B762265" w14:textId="77777777" w:rsidR="008942B5" w:rsidRPr="00D50DFE" w:rsidRDefault="003C78F6" w:rsidP="008942B5">
            <w:pPr>
              <w:overflowPunct/>
              <w:autoSpaceDE/>
              <w:autoSpaceDN/>
              <w:adjustRightInd/>
              <w:jc w:val="left"/>
              <w:textAlignment w:val="auto"/>
              <w:rPr>
                <w:rFonts w:ascii="David" w:hAnsi="David" w:cs="David"/>
                <w:sz w:val="24"/>
                <w:szCs w:val="24"/>
                <w:rtl/>
              </w:rPr>
            </w:pPr>
            <w:r w:rsidRPr="00D50DFE">
              <w:rPr>
                <w:rFonts w:ascii="David" w:hAnsi="David" w:cs="David" w:hint="cs"/>
                <w:sz w:val="24"/>
                <w:szCs w:val="24"/>
                <w:rtl/>
              </w:rPr>
              <w:t>ה</w:t>
            </w:r>
            <w:r w:rsidR="0096608A" w:rsidRPr="00D50DFE">
              <w:rPr>
                <w:rFonts w:ascii="David" w:hAnsi="David" w:cs="David" w:hint="cs"/>
                <w:sz w:val="24"/>
                <w:szCs w:val="24"/>
                <w:rtl/>
              </w:rPr>
              <w:t>בקשה נדחית</w:t>
            </w:r>
          </w:p>
          <w:p w14:paraId="6E125927" w14:textId="77777777" w:rsidR="00496F3C" w:rsidRPr="00D50DFE" w:rsidRDefault="00496F3C" w:rsidP="008942B5">
            <w:pPr>
              <w:overflowPunct/>
              <w:autoSpaceDE/>
              <w:autoSpaceDN/>
              <w:adjustRightInd/>
              <w:jc w:val="left"/>
              <w:textAlignment w:val="auto"/>
              <w:rPr>
                <w:rFonts w:ascii="David" w:hAnsi="David" w:cs="David"/>
                <w:sz w:val="24"/>
                <w:szCs w:val="24"/>
                <w:rtl/>
              </w:rPr>
            </w:pPr>
          </w:p>
          <w:p w14:paraId="50F30C8D" w14:textId="77777777" w:rsidR="0096608A" w:rsidRPr="00D50DFE" w:rsidRDefault="003C78F6" w:rsidP="008942B5">
            <w:pPr>
              <w:overflowPunct/>
              <w:autoSpaceDE/>
              <w:autoSpaceDN/>
              <w:adjustRightInd/>
              <w:jc w:val="left"/>
              <w:textAlignment w:val="auto"/>
              <w:rPr>
                <w:rFonts w:ascii="David" w:hAnsi="David" w:cs="David"/>
                <w:sz w:val="24"/>
                <w:szCs w:val="24"/>
                <w:rtl/>
              </w:rPr>
            </w:pPr>
            <w:r w:rsidRPr="00D50DFE">
              <w:rPr>
                <w:rFonts w:ascii="David" w:hAnsi="David" w:cs="David" w:hint="cs"/>
                <w:sz w:val="24"/>
                <w:szCs w:val="24"/>
                <w:rtl/>
              </w:rPr>
              <w:t xml:space="preserve">כאמור בסעיפים המצוינים בשאלה, </w:t>
            </w:r>
            <w:r w:rsidR="0096608A" w:rsidRPr="00D50DFE">
              <w:rPr>
                <w:rFonts w:ascii="David" w:hAnsi="David" w:cs="David" w:hint="cs"/>
                <w:sz w:val="24"/>
                <w:szCs w:val="24"/>
                <w:rtl/>
              </w:rPr>
              <w:t xml:space="preserve">תמחור להכנת </w:t>
            </w:r>
            <w:proofErr w:type="spellStart"/>
            <w:r w:rsidR="0096608A" w:rsidRPr="00D50DFE">
              <w:rPr>
                <w:rFonts w:ascii="David" w:hAnsi="David" w:cs="David" w:hint="cs"/>
                <w:sz w:val="24"/>
                <w:szCs w:val="24"/>
                <w:rtl/>
              </w:rPr>
              <w:t>תשריט</w:t>
            </w:r>
            <w:proofErr w:type="spellEnd"/>
            <w:r w:rsidR="0096608A" w:rsidRPr="00D50DFE">
              <w:rPr>
                <w:rFonts w:ascii="David" w:hAnsi="David" w:cs="David" w:hint="cs"/>
                <w:sz w:val="24"/>
                <w:szCs w:val="24"/>
                <w:rtl/>
              </w:rPr>
              <w:t xml:space="preserve"> חלקי </w:t>
            </w:r>
            <w:r w:rsidR="0096608A" w:rsidRPr="00D50DFE">
              <w:rPr>
                <w:rFonts w:ascii="David" w:hAnsi="David" w:cs="David"/>
                <w:sz w:val="24"/>
                <w:szCs w:val="24"/>
                <w:rtl/>
              </w:rPr>
              <w:t>–</w:t>
            </w:r>
            <w:r w:rsidR="0096608A" w:rsidRPr="00D50DFE">
              <w:rPr>
                <w:rFonts w:ascii="David" w:hAnsi="David" w:cs="David" w:hint="cs"/>
                <w:sz w:val="24"/>
                <w:szCs w:val="24"/>
                <w:rtl/>
              </w:rPr>
              <w:t xml:space="preserve"> 40% מהתמורה </w:t>
            </w:r>
            <w:proofErr w:type="spellStart"/>
            <w:r w:rsidR="0096608A" w:rsidRPr="00D50DFE">
              <w:rPr>
                <w:rFonts w:ascii="David" w:hAnsi="David" w:cs="David" w:hint="cs"/>
                <w:sz w:val="24"/>
                <w:szCs w:val="24"/>
                <w:rtl/>
              </w:rPr>
              <w:t>לתשריט</w:t>
            </w:r>
            <w:proofErr w:type="spellEnd"/>
            <w:r w:rsidR="0096608A" w:rsidRPr="00D50DFE">
              <w:rPr>
                <w:rFonts w:ascii="David" w:hAnsi="David" w:cs="David" w:hint="cs"/>
                <w:sz w:val="24"/>
                <w:szCs w:val="24"/>
                <w:rtl/>
              </w:rPr>
              <w:t xml:space="preserve"> מלא</w:t>
            </w:r>
            <w:r w:rsidRPr="00D50DFE">
              <w:rPr>
                <w:rFonts w:ascii="David" w:hAnsi="David" w:cs="David" w:hint="cs"/>
                <w:sz w:val="24"/>
                <w:szCs w:val="24"/>
                <w:rtl/>
              </w:rPr>
              <w:t xml:space="preserve"> </w:t>
            </w:r>
            <w:r w:rsidR="00EF4B51" w:rsidRPr="00D50DFE">
              <w:rPr>
                <w:rFonts w:ascii="David" w:hAnsi="David" w:cs="David" w:hint="cs"/>
                <w:sz w:val="24"/>
                <w:szCs w:val="24"/>
                <w:rtl/>
              </w:rPr>
              <w:t>(אין צורך בהוספת סעיף תמורה נפרד)</w:t>
            </w:r>
          </w:p>
        </w:tc>
      </w:tr>
    </w:tbl>
    <w:p w14:paraId="75AD0339" w14:textId="77777777" w:rsidR="008F6C16" w:rsidRDefault="008F6C16" w:rsidP="008F6C16">
      <w:pPr>
        <w:overflowPunct/>
        <w:autoSpaceDE/>
        <w:autoSpaceDN/>
        <w:adjustRightInd/>
        <w:textAlignment w:val="auto"/>
        <w:rPr>
          <w:rFonts w:cs="David"/>
          <w:b/>
          <w:bCs/>
          <w:sz w:val="32"/>
          <w:szCs w:val="32"/>
          <w:rtl/>
        </w:rPr>
        <w:sectPr w:rsidR="008F6C16" w:rsidSect="008F6C16">
          <w:endnotePr>
            <w:numFmt w:val="lowerLetter"/>
          </w:endnotePr>
          <w:pgSz w:w="16834" w:h="11909" w:orient="landscape" w:code="9"/>
          <w:pgMar w:top="2693" w:right="1440" w:bottom="1800" w:left="1440" w:header="432" w:footer="706" w:gutter="0"/>
          <w:cols w:space="720"/>
          <w:bidi/>
          <w:rtlGutter/>
        </w:sectPr>
      </w:pPr>
    </w:p>
    <w:p w14:paraId="0961878A" w14:textId="77777777" w:rsidR="00A10B12" w:rsidRPr="00A10B12" w:rsidRDefault="00A10B12" w:rsidP="009520BE">
      <w:pPr>
        <w:rPr>
          <w:rtl/>
        </w:rPr>
      </w:pPr>
    </w:p>
    <w:p w14:paraId="7D9966E9" w14:textId="77777777" w:rsidR="00A10B12" w:rsidRPr="00A10B12" w:rsidRDefault="00A10B12" w:rsidP="00A10B12">
      <w:pPr>
        <w:rPr>
          <w:rtl/>
        </w:rPr>
      </w:pPr>
    </w:p>
    <w:p w14:paraId="010DF82D" w14:textId="77777777" w:rsidR="00A10B12" w:rsidRPr="00A10B12" w:rsidRDefault="00A10B12" w:rsidP="00A10B12">
      <w:pPr>
        <w:rPr>
          <w:rtl/>
        </w:rPr>
      </w:pPr>
    </w:p>
    <w:p w14:paraId="0FF68FD2" w14:textId="77777777" w:rsidR="00A10B12" w:rsidRPr="00A10B12" w:rsidRDefault="00A10B12" w:rsidP="00A10B12">
      <w:pPr>
        <w:rPr>
          <w:rtl/>
        </w:rPr>
      </w:pPr>
    </w:p>
    <w:p w14:paraId="00F82AFC" w14:textId="77777777" w:rsidR="00A10B12" w:rsidRPr="00A10B12" w:rsidRDefault="00A10B12" w:rsidP="00A10B12">
      <w:pPr>
        <w:rPr>
          <w:rtl/>
        </w:rPr>
      </w:pPr>
    </w:p>
    <w:p w14:paraId="4B95AD4C" w14:textId="77777777" w:rsidR="00A10B12" w:rsidRPr="00A10B12" w:rsidRDefault="00A10B12" w:rsidP="00A10B12">
      <w:pPr>
        <w:rPr>
          <w:rtl/>
        </w:rPr>
      </w:pPr>
    </w:p>
    <w:p w14:paraId="48261118" w14:textId="77777777" w:rsidR="00A10B12" w:rsidRPr="00A10B12" w:rsidRDefault="00A10B12" w:rsidP="00A10B12">
      <w:pPr>
        <w:rPr>
          <w:rtl/>
        </w:rPr>
      </w:pPr>
    </w:p>
    <w:p w14:paraId="776A9032" w14:textId="77777777" w:rsidR="00A10B12" w:rsidRPr="00A10B12" w:rsidRDefault="00A10B12" w:rsidP="00A10B12">
      <w:pPr>
        <w:rPr>
          <w:rtl/>
        </w:rPr>
      </w:pPr>
    </w:p>
    <w:p w14:paraId="4E2ABD22" w14:textId="77777777" w:rsidR="00A10B12" w:rsidRPr="00A10B12" w:rsidRDefault="00A10B12" w:rsidP="00A10B12">
      <w:pPr>
        <w:rPr>
          <w:rtl/>
        </w:rPr>
      </w:pPr>
    </w:p>
    <w:p w14:paraId="58A69BA4" w14:textId="77777777" w:rsidR="00A10B12" w:rsidRPr="00A10B12" w:rsidRDefault="00A10B12" w:rsidP="00A10B12">
      <w:pPr>
        <w:rPr>
          <w:rtl/>
        </w:rPr>
      </w:pPr>
    </w:p>
    <w:p w14:paraId="0AADB7B3" w14:textId="77777777" w:rsidR="00A10B12" w:rsidRPr="00A10B12" w:rsidRDefault="00A10B12" w:rsidP="00A10B12">
      <w:pPr>
        <w:rPr>
          <w:rtl/>
        </w:rPr>
      </w:pPr>
    </w:p>
    <w:p w14:paraId="456D0EB1" w14:textId="77777777" w:rsidR="00A10B12" w:rsidRPr="00A10B12" w:rsidRDefault="00A10B12" w:rsidP="00A10B12">
      <w:pPr>
        <w:rPr>
          <w:rtl/>
        </w:rPr>
      </w:pPr>
    </w:p>
    <w:p w14:paraId="03D96CC7" w14:textId="77777777" w:rsidR="00A10B12" w:rsidRPr="00A10B12" w:rsidRDefault="00A10B12" w:rsidP="00A10B12">
      <w:pPr>
        <w:rPr>
          <w:rtl/>
        </w:rPr>
      </w:pPr>
    </w:p>
    <w:p w14:paraId="472EC4EA" w14:textId="77777777" w:rsidR="00A10B12" w:rsidRPr="00A10B12" w:rsidRDefault="00A10B12" w:rsidP="00A10B12">
      <w:pPr>
        <w:rPr>
          <w:rtl/>
        </w:rPr>
      </w:pPr>
    </w:p>
    <w:p w14:paraId="68452ECE" w14:textId="77777777" w:rsidR="00A10B12" w:rsidRPr="00A10B12" w:rsidRDefault="00A10B12" w:rsidP="00A10B12">
      <w:pPr>
        <w:rPr>
          <w:rtl/>
        </w:rPr>
      </w:pPr>
    </w:p>
    <w:p w14:paraId="412180F5" w14:textId="77777777" w:rsidR="00A10B12" w:rsidRPr="00A10B12" w:rsidRDefault="00A10B12" w:rsidP="00A10B12">
      <w:pPr>
        <w:rPr>
          <w:rtl/>
        </w:rPr>
      </w:pPr>
    </w:p>
    <w:p w14:paraId="3D5D14F7" w14:textId="77777777" w:rsidR="00A10B12" w:rsidRPr="00A10B12" w:rsidRDefault="00A10B12" w:rsidP="00A10B12">
      <w:pPr>
        <w:rPr>
          <w:rtl/>
        </w:rPr>
      </w:pPr>
    </w:p>
    <w:p w14:paraId="36FA1907" w14:textId="77777777" w:rsidR="00A10B12" w:rsidRPr="00A10B12" w:rsidRDefault="00A10B12" w:rsidP="00A10B12">
      <w:pPr>
        <w:rPr>
          <w:rtl/>
        </w:rPr>
      </w:pPr>
    </w:p>
    <w:p w14:paraId="339EFE75" w14:textId="77777777" w:rsidR="00A10B12" w:rsidRPr="00A10B12" w:rsidRDefault="00A10B12" w:rsidP="00A10B12">
      <w:pPr>
        <w:rPr>
          <w:rtl/>
        </w:rPr>
      </w:pPr>
    </w:p>
    <w:p w14:paraId="75948AF8" w14:textId="77777777" w:rsidR="00A10B12" w:rsidRPr="00A10B12" w:rsidRDefault="00A10B12" w:rsidP="00A10B12">
      <w:pPr>
        <w:rPr>
          <w:rtl/>
        </w:rPr>
      </w:pPr>
    </w:p>
    <w:p w14:paraId="5EA43C56" w14:textId="77777777" w:rsidR="00A10B12" w:rsidRPr="00A10B12" w:rsidRDefault="00A10B12" w:rsidP="00A10B12">
      <w:pPr>
        <w:rPr>
          <w:rtl/>
        </w:rPr>
      </w:pPr>
    </w:p>
    <w:p w14:paraId="5DAB8CFA" w14:textId="77777777" w:rsidR="00A10B12" w:rsidRPr="00A10B12" w:rsidRDefault="00A10B12" w:rsidP="00A10B12">
      <w:pPr>
        <w:rPr>
          <w:rtl/>
        </w:rPr>
      </w:pPr>
    </w:p>
    <w:p w14:paraId="194C3594" w14:textId="77777777" w:rsidR="00A10B12" w:rsidRPr="00A10B12" w:rsidRDefault="00A10B12" w:rsidP="00A10B12">
      <w:pPr>
        <w:rPr>
          <w:rtl/>
        </w:rPr>
      </w:pPr>
    </w:p>
    <w:p w14:paraId="1BB031AE" w14:textId="77777777" w:rsidR="00A10B12" w:rsidRPr="00A10B12" w:rsidRDefault="00A10B12" w:rsidP="00A10B12">
      <w:pPr>
        <w:rPr>
          <w:rtl/>
        </w:rPr>
      </w:pPr>
    </w:p>
    <w:p w14:paraId="516E9B8E" w14:textId="77777777" w:rsidR="00A10B12" w:rsidRPr="00A10B12" w:rsidRDefault="00A10B12" w:rsidP="00A10B12">
      <w:pPr>
        <w:rPr>
          <w:rtl/>
        </w:rPr>
      </w:pPr>
    </w:p>
    <w:p w14:paraId="1B526B08" w14:textId="77777777" w:rsidR="00A10B12" w:rsidRPr="00A10B12" w:rsidRDefault="00A10B12" w:rsidP="00A10B12">
      <w:pPr>
        <w:rPr>
          <w:rtl/>
        </w:rPr>
      </w:pPr>
    </w:p>
    <w:p w14:paraId="43E0E095" w14:textId="77777777" w:rsidR="00A10B12" w:rsidRPr="00A10B12" w:rsidRDefault="00A10B12" w:rsidP="00A10B12">
      <w:pPr>
        <w:rPr>
          <w:rtl/>
        </w:rPr>
      </w:pPr>
    </w:p>
    <w:p w14:paraId="25148355" w14:textId="77777777" w:rsidR="00A10B12" w:rsidRPr="00A10B12" w:rsidRDefault="00A10B12" w:rsidP="00A10B12">
      <w:pPr>
        <w:rPr>
          <w:rtl/>
        </w:rPr>
      </w:pPr>
    </w:p>
    <w:p w14:paraId="1EFF0722" w14:textId="77777777" w:rsidR="00A10B12" w:rsidRDefault="00A10B12" w:rsidP="009520BE">
      <w:pPr>
        <w:overflowPunct/>
        <w:autoSpaceDE/>
        <w:autoSpaceDN/>
        <w:bidi w:val="0"/>
        <w:adjustRightInd/>
        <w:spacing w:after="160" w:line="259" w:lineRule="auto"/>
        <w:jc w:val="left"/>
        <w:textAlignment w:val="auto"/>
      </w:pPr>
    </w:p>
    <w:p w14:paraId="38C1601F" w14:textId="77777777" w:rsidR="00A10B12" w:rsidRPr="00A10B12" w:rsidRDefault="00A10B12" w:rsidP="00A10B12">
      <w:pPr>
        <w:rPr>
          <w:rtl/>
        </w:rPr>
      </w:pPr>
    </w:p>
    <w:p w14:paraId="6D9144A6" w14:textId="77777777" w:rsidR="00A10B12" w:rsidRPr="00A10B12" w:rsidRDefault="00A10B12" w:rsidP="00A10B12"/>
    <w:sectPr w:rsidR="00A10B12" w:rsidRPr="00A10B12" w:rsidSect="008F6C16">
      <w:endnotePr>
        <w:numFmt w:val="lowerLetter"/>
      </w:endnotePr>
      <w:pgSz w:w="11909" w:h="16834" w:code="9"/>
      <w:pgMar w:top="1440" w:right="1800" w:bottom="1440" w:left="2694" w:header="432" w:footer="706"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3F39A8" w14:textId="77777777" w:rsidR="0080709C" w:rsidRDefault="0080709C">
      <w:r>
        <w:separator/>
      </w:r>
    </w:p>
  </w:endnote>
  <w:endnote w:type="continuationSeparator" w:id="0">
    <w:p w14:paraId="31143D46" w14:textId="77777777" w:rsidR="0080709C" w:rsidRDefault="008070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63047" w14:textId="77777777" w:rsidR="00AE14CD" w:rsidRDefault="00931B09">
    <w:pPr>
      <w:pStyle w:val="a5"/>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78A70515" w14:textId="77777777" w:rsidR="00AE14CD" w:rsidRDefault="00AE14CD">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Borders>
        <w:top w:val="single" w:sz="4" w:space="0" w:color="auto"/>
        <w:bottom w:val="single" w:sz="4" w:space="0" w:color="auto"/>
      </w:tblBorders>
      <w:tblLook w:val="0000" w:firstRow="0" w:lastRow="0" w:firstColumn="0" w:lastColumn="0" w:noHBand="0" w:noVBand="0"/>
    </w:tblPr>
    <w:tblGrid>
      <w:gridCol w:w="7415"/>
    </w:tblGrid>
    <w:tr w:rsidR="00931B09" w14:paraId="17ED5F1B" w14:textId="77777777">
      <w:trPr>
        <w:cantSplit/>
        <w:jc w:val="center"/>
      </w:trPr>
      <w:tc>
        <w:tcPr>
          <w:tcW w:w="7424" w:type="dxa"/>
          <w:tcBorders>
            <w:top w:val="single" w:sz="4" w:space="0" w:color="auto"/>
            <w:bottom w:val="nil"/>
          </w:tcBorders>
        </w:tcPr>
        <w:p w14:paraId="184B32ED" w14:textId="77777777" w:rsidR="00AE14CD" w:rsidRDefault="00931B09" w:rsidP="00931B09">
          <w:pPr>
            <w:pStyle w:val="a5"/>
            <w:tabs>
              <w:tab w:val="clear" w:pos="8640"/>
              <w:tab w:val="left" w:pos="654"/>
              <w:tab w:val="right" w:pos="7742"/>
            </w:tabs>
            <w:jc w:val="center"/>
            <w:rPr>
              <w:rFonts w:cs="David"/>
            </w:rPr>
          </w:pPr>
          <w:r>
            <w:rPr>
              <w:rFonts w:cs="David"/>
              <w:rtl/>
            </w:rPr>
            <w:t>רחוב קפלן 2 ירושלים 91132  ת.ד. 6158  טלפון: 6701</w:t>
          </w:r>
          <w:r>
            <w:rPr>
              <w:rFonts w:cs="David" w:hint="cs"/>
              <w:rtl/>
            </w:rPr>
            <w:t>430</w:t>
          </w:r>
          <w:r>
            <w:rPr>
              <w:rFonts w:cs="David"/>
              <w:rtl/>
            </w:rPr>
            <w:t xml:space="preserve"> </w:t>
          </w:r>
          <w:r>
            <w:rPr>
              <w:rFonts w:cs="David" w:hint="cs"/>
              <w:rtl/>
            </w:rPr>
            <w:t>- 02</w:t>
          </w:r>
          <w:r>
            <w:rPr>
              <w:rFonts w:cs="David"/>
              <w:rtl/>
            </w:rPr>
            <w:t xml:space="preserve"> </w:t>
          </w:r>
          <w:r>
            <w:rPr>
              <w:rFonts w:cs="David" w:hint="cs"/>
              <w:rtl/>
            </w:rPr>
            <w:t xml:space="preserve">  </w:t>
          </w:r>
          <w:r>
            <w:rPr>
              <w:rFonts w:cs="David"/>
              <w:rtl/>
            </w:rPr>
            <w:t>פקס:</w:t>
          </w:r>
          <w:r>
            <w:rPr>
              <w:rFonts w:cs="David" w:hint="cs"/>
              <w:rtl/>
            </w:rPr>
            <w:t>5697990</w:t>
          </w:r>
          <w:r>
            <w:rPr>
              <w:rFonts w:cs="David"/>
              <w:rtl/>
            </w:rPr>
            <w:t>–</w:t>
          </w:r>
          <w:r>
            <w:rPr>
              <w:rFonts w:cs="David" w:hint="cs"/>
              <w:rtl/>
            </w:rPr>
            <w:t xml:space="preserve"> 02</w:t>
          </w:r>
        </w:p>
      </w:tc>
    </w:tr>
    <w:tr w:rsidR="00931B09" w14:paraId="54D909E6" w14:textId="77777777">
      <w:trPr>
        <w:cantSplit/>
        <w:jc w:val="center"/>
      </w:trPr>
      <w:tc>
        <w:tcPr>
          <w:tcW w:w="7424" w:type="dxa"/>
          <w:tcBorders>
            <w:top w:val="nil"/>
            <w:bottom w:val="nil"/>
          </w:tcBorders>
        </w:tcPr>
        <w:p w14:paraId="08663A58" w14:textId="77777777" w:rsidR="00AE14CD" w:rsidRDefault="00931B09" w:rsidP="00931B09">
          <w:pPr>
            <w:pStyle w:val="a5"/>
            <w:tabs>
              <w:tab w:val="left" w:pos="654"/>
              <w:tab w:val="right" w:pos="7742"/>
            </w:tabs>
            <w:jc w:val="center"/>
            <w:rPr>
              <w:rFonts w:cs="David"/>
            </w:rPr>
          </w:pPr>
          <w:r>
            <w:rPr>
              <w:rFonts w:cs="David" w:hint="cs"/>
              <w:rtl/>
            </w:rPr>
            <w:t xml:space="preserve">אתר המשרד: </w:t>
          </w:r>
          <w:r>
            <w:rPr>
              <w:rFonts w:cs="David"/>
              <w:sz w:val="24"/>
            </w:rPr>
            <w:t>www.pnim.gov.il</w:t>
          </w:r>
        </w:p>
      </w:tc>
    </w:tr>
  </w:tbl>
  <w:p w14:paraId="255DA4C8" w14:textId="77777777" w:rsidR="00AE14CD" w:rsidRPr="00695E59" w:rsidRDefault="00AE14CD">
    <w:pPr>
      <w:pStyle w:val="a5"/>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1E5C4" w14:textId="77777777" w:rsidR="00AE14CD" w:rsidRDefault="00931B09">
    <w:pPr>
      <w:pStyle w:val="a5"/>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14:paraId="77485FEC" w14:textId="77777777" w:rsidR="00AE14CD" w:rsidRDefault="00931B09">
    <w:pPr>
      <w:pStyle w:val="a5"/>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14:paraId="2E94EB21" w14:textId="77777777" w:rsidR="00AE14CD" w:rsidRDefault="00AE14CD">
    <w:pPr>
      <w:pStyle w:val="a5"/>
      <w:pBdr>
        <w:top w:val="single" w:sz="6" w:space="1" w:color="auto"/>
      </w:pBdr>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64F2A" w14:textId="77777777" w:rsidR="0080709C" w:rsidRDefault="0080709C">
      <w:r>
        <w:separator/>
      </w:r>
    </w:p>
  </w:footnote>
  <w:footnote w:type="continuationSeparator" w:id="0">
    <w:p w14:paraId="67678A4E" w14:textId="77777777" w:rsidR="0080709C" w:rsidRDefault="008070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9E2F7" w14:textId="77777777" w:rsidR="00AE14CD" w:rsidRDefault="00931B09">
    <w:pPr>
      <w:pStyle w:val="a3"/>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14:paraId="4644CA2A" w14:textId="77777777" w:rsidR="00AE14CD" w:rsidRDefault="00AE14CD">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10EC3" w14:textId="4CBDB827" w:rsidR="00AE14CD" w:rsidRDefault="00CE47EB" w:rsidP="00931B09">
    <w:pPr>
      <w:pStyle w:val="a3"/>
      <w:jc w:val="center"/>
      <w:rPr>
        <w:rFonts w:cs="David"/>
        <w:sz w:val="32"/>
        <w:szCs w:val="32"/>
        <w:rtl/>
      </w:rPr>
    </w:pPr>
    <w:r w:rsidRPr="001C56BA">
      <w:rPr>
        <w:b w:val="0"/>
        <w:bCs w:val="0"/>
        <w:noProof/>
        <w:sz w:val="32"/>
        <w:szCs w:val="32"/>
        <w:lang w:eastAsia="en-US"/>
      </w:rPr>
      <w:drawing>
        <wp:inline distT="0" distB="0" distL="0" distR="0" wp14:anchorId="637225C1" wp14:editId="3CB6D2B2">
          <wp:extent cx="572770" cy="691515"/>
          <wp:effectExtent l="0" t="0" r="0" b="0"/>
          <wp:docPr id="1" name="Picture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770" cy="691515"/>
                  </a:xfrm>
                  <a:prstGeom prst="rect">
                    <a:avLst/>
                  </a:prstGeom>
                  <a:noFill/>
                  <a:ln>
                    <a:noFill/>
                  </a:ln>
                </pic:spPr>
              </pic:pic>
            </a:graphicData>
          </a:graphic>
        </wp:inline>
      </w:drawing>
    </w:r>
  </w:p>
  <w:p w14:paraId="2DA04694" w14:textId="77777777" w:rsidR="00AE14CD" w:rsidRPr="00695E59" w:rsidRDefault="00931B09" w:rsidP="00931B09">
    <w:pPr>
      <w:pStyle w:val="a3"/>
      <w:jc w:val="center"/>
      <w:rPr>
        <w:rFonts w:cs="David"/>
        <w:sz w:val="32"/>
        <w:szCs w:val="32"/>
        <w:rtl/>
      </w:rPr>
    </w:pPr>
    <w:r w:rsidRPr="00695E59">
      <w:rPr>
        <w:rFonts w:cs="David"/>
        <w:sz w:val="32"/>
        <w:szCs w:val="32"/>
        <w:rtl/>
      </w:rPr>
      <w:t xml:space="preserve">מדינת ישראל </w:t>
    </w:r>
  </w:p>
  <w:p w14:paraId="78C0596E" w14:textId="77777777" w:rsidR="00AE14CD" w:rsidRPr="00BB7B3D" w:rsidRDefault="00931B09" w:rsidP="00931B09">
    <w:pPr>
      <w:pStyle w:val="a3"/>
      <w:jc w:val="center"/>
      <w:rPr>
        <w:rFonts w:cs="David"/>
        <w:sz w:val="32"/>
        <w:szCs w:val="32"/>
        <w:rtl/>
        <w:lang w:eastAsia="en-US"/>
      </w:rPr>
    </w:pPr>
    <w:r w:rsidRPr="00BB7B3D">
      <w:rPr>
        <w:rFonts w:cs="David"/>
        <w:sz w:val="32"/>
        <w:szCs w:val="32"/>
        <w:rtl/>
      </w:rPr>
      <w:t xml:space="preserve">משרד הפנים </w:t>
    </w:r>
  </w:p>
  <w:p w14:paraId="0633BD9C" w14:textId="77777777" w:rsidR="00AE14CD" w:rsidRPr="00BB7B3D" w:rsidRDefault="00931B09" w:rsidP="00931B09">
    <w:pPr>
      <w:pStyle w:val="a3"/>
      <w:jc w:val="center"/>
      <w:rPr>
        <w:rFonts w:cs="David"/>
        <w:sz w:val="32"/>
        <w:szCs w:val="32"/>
        <w:rtl/>
        <w:lang w:eastAsia="en-US"/>
      </w:rPr>
    </w:pPr>
    <w:r>
      <w:rPr>
        <w:rFonts w:cs="David" w:hint="cs"/>
        <w:sz w:val="32"/>
        <w:szCs w:val="32"/>
        <w:rtl/>
        <w:lang w:eastAsia="en-US"/>
      </w:rPr>
      <w:t>ועדת מכרזים</w:t>
    </w:r>
  </w:p>
  <w:p w14:paraId="09FDCBD6" w14:textId="77777777" w:rsidR="00AE14CD" w:rsidRDefault="00AE14CD" w:rsidP="00931B09">
    <w:pPr>
      <w:pStyle w:val="a3"/>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29E2F" w14:textId="77777777" w:rsidR="00AE14CD" w:rsidRDefault="00931B09">
    <w:pPr>
      <w:pStyle w:val="a3"/>
      <w:jc w:val="center"/>
      <w:rPr>
        <w:rFonts w:cs="David"/>
        <w:szCs w:val="40"/>
        <w:rtl/>
      </w:rPr>
    </w:pPr>
    <w:r>
      <w:rPr>
        <w:rFonts w:cs="David"/>
        <w:szCs w:val="40"/>
        <w:rtl/>
      </w:rPr>
      <w:t>מדינת ישראל</w:t>
    </w:r>
  </w:p>
  <w:p w14:paraId="58FB3A81" w14:textId="77777777" w:rsidR="00AE14CD" w:rsidRDefault="00931B09">
    <w:pPr>
      <w:pStyle w:val="a3"/>
      <w:jc w:val="center"/>
      <w:rPr>
        <w:rFonts w:cs="David"/>
        <w:szCs w:val="40"/>
        <w:rtl/>
      </w:rPr>
    </w:pPr>
    <w:r>
      <w:rPr>
        <w:rFonts w:cs="David"/>
        <w:szCs w:val="40"/>
        <w:rtl/>
      </w:rPr>
      <w:t>משרד הפנים - יחידת ענ"א</w:t>
    </w:r>
  </w:p>
  <w:p w14:paraId="39004101" w14:textId="77777777" w:rsidR="00AE14CD" w:rsidRDefault="00AE14CD">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1A4C560"/>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054C5395"/>
    <w:multiLevelType w:val="hybridMultilevel"/>
    <w:tmpl w:val="8FEA81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9C4F94"/>
    <w:multiLevelType w:val="hybridMultilevel"/>
    <w:tmpl w:val="F50A1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D90DB1"/>
    <w:multiLevelType w:val="hybridMultilevel"/>
    <w:tmpl w:val="43D4674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110D526B"/>
    <w:multiLevelType w:val="hybridMultilevel"/>
    <w:tmpl w:val="354860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4455870"/>
    <w:multiLevelType w:val="hybridMultilevel"/>
    <w:tmpl w:val="0AEC66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8F47CFB"/>
    <w:multiLevelType w:val="multilevel"/>
    <w:tmpl w:val="054ED1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061994"/>
    <w:multiLevelType w:val="hybridMultilevel"/>
    <w:tmpl w:val="47CCC6BC"/>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BD323B"/>
    <w:multiLevelType w:val="hybridMultilevel"/>
    <w:tmpl w:val="BB785AF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4124515"/>
    <w:multiLevelType w:val="hybridMultilevel"/>
    <w:tmpl w:val="9B207F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6210DF"/>
    <w:multiLevelType w:val="hybridMultilevel"/>
    <w:tmpl w:val="826E541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1" w15:restartNumberingAfterBreak="0">
    <w:nsid w:val="36BC1AC4"/>
    <w:multiLevelType w:val="hybridMultilevel"/>
    <w:tmpl w:val="286863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D442436"/>
    <w:multiLevelType w:val="hybridMultilevel"/>
    <w:tmpl w:val="E0AA79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4B5200E"/>
    <w:multiLevelType w:val="hybridMultilevel"/>
    <w:tmpl w:val="E32810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50359F3"/>
    <w:multiLevelType w:val="hybridMultilevel"/>
    <w:tmpl w:val="F7947E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713770A"/>
    <w:multiLevelType w:val="hybridMultilevel"/>
    <w:tmpl w:val="54F00C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732194C"/>
    <w:multiLevelType w:val="hybridMultilevel"/>
    <w:tmpl w:val="00DA1CF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8E06F00"/>
    <w:multiLevelType w:val="hybridMultilevel"/>
    <w:tmpl w:val="4ED6FA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9405578"/>
    <w:multiLevelType w:val="hybridMultilevel"/>
    <w:tmpl w:val="404CF6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D9930DD"/>
    <w:multiLevelType w:val="hybridMultilevel"/>
    <w:tmpl w:val="A08ED79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E460878"/>
    <w:multiLevelType w:val="hybridMultilevel"/>
    <w:tmpl w:val="0FEAE6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2" w15:restartNumberingAfterBreak="0">
    <w:nsid w:val="52DF0E14"/>
    <w:multiLevelType w:val="hybridMultilevel"/>
    <w:tmpl w:val="404CF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B33032"/>
    <w:multiLevelType w:val="hybridMultilevel"/>
    <w:tmpl w:val="75A82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65B2D7E"/>
    <w:multiLevelType w:val="multilevel"/>
    <w:tmpl w:val="7F0C8FA2"/>
    <w:numStyleLink w:val="11"/>
  </w:abstractNum>
  <w:abstractNum w:abstractNumId="25" w15:restartNumberingAfterBreak="0">
    <w:nsid w:val="59BB1A2F"/>
    <w:multiLevelType w:val="hybridMultilevel"/>
    <w:tmpl w:val="FF1CA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F4176B"/>
    <w:multiLevelType w:val="hybridMultilevel"/>
    <w:tmpl w:val="146CD0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8" w15:restartNumberingAfterBreak="0">
    <w:nsid w:val="64293454"/>
    <w:multiLevelType w:val="hybridMultilevel"/>
    <w:tmpl w:val="27BA99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F449DE"/>
    <w:multiLevelType w:val="hybridMultilevel"/>
    <w:tmpl w:val="53B0DF46"/>
    <w:lvl w:ilvl="0" w:tplc="0409000F">
      <w:start w:val="1"/>
      <w:numFmt w:val="decimal"/>
      <w:lvlText w:val="%1."/>
      <w:lvlJc w:val="left"/>
      <w:pPr>
        <w:ind w:left="1016" w:hanging="360"/>
      </w:pPr>
    </w:lvl>
    <w:lvl w:ilvl="1" w:tplc="04090019" w:tentative="1">
      <w:start w:val="1"/>
      <w:numFmt w:val="lowerLetter"/>
      <w:lvlText w:val="%2."/>
      <w:lvlJc w:val="left"/>
      <w:pPr>
        <w:ind w:left="1736" w:hanging="360"/>
      </w:pPr>
    </w:lvl>
    <w:lvl w:ilvl="2" w:tplc="0409001B" w:tentative="1">
      <w:start w:val="1"/>
      <w:numFmt w:val="lowerRoman"/>
      <w:lvlText w:val="%3."/>
      <w:lvlJc w:val="right"/>
      <w:pPr>
        <w:ind w:left="2456" w:hanging="180"/>
      </w:pPr>
    </w:lvl>
    <w:lvl w:ilvl="3" w:tplc="0409000F" w:tentative="1">
      <w:start w:val="1"/>
      <w:numFmt w:val="decimal"/>
      <w:lvlText w:val="%4."/>
      <w:lvlJc w:val="left"/>
      <w:pPr>
        <w:ind w:left="3176" w:hanging="360"/>
      </w:pPr>
    </w:lvl>
    <w:lvl w:ilvl="4" w:tplc="04090019" w:tentative="1">
      <w:start w:val="1"/>
      <w:numFmt w:val="lowerLetter"/>
      <w:lvlText w:val="%5."/>
      <w:lvlJc w:val="left"/>
      <w:pPr>
        <w:ind w:left="3896" w:hanging="360"/>
      </w:pPr>
    </w:lvl>
    <w:lvl w:ilvl="5" w:tplc="0409001B" w:tentative="1">
      <w:start w:val="1"/>
      <w:numFmt w:val="lowerRoman"/>
      <w:lvlText w:val="%6."/>
      <w:lvlJc w:val="right"/>
      <w:pPr>
        <w:ind w:left="4616" w:hanging="180"/>
      </w:pPr>
    </w:lvl>
    <w:lvl w:ilvl="6" w:tplc="0409000F" w:tentative="1">
      <w:start w:val="1"/>
      <w:numFmt w:val="decimal"/>
      <w:lvlText w:val="%7."/>
      <w:lvlJc w:val="left"/>
      <w:pPr>
        <w:ind w:left="5336" w:hanging="360"/>
      </w:pPr>
    </w:lvl>
    <w:lvl w:ilvl="7" w:tplc="04090019" w:tentative="1">
      <w:start w:val="1"/>
      <w:numFmt w:val="lowerLetter"/>
      <w:lvlText w:val="%8."/>
      <w:lvlJc w:val="left"/>
      <w:pPr>
        <w:ind w:left="6056" w:hanging="360"/>
      </w:pPr>
    </w:lvl>
    <w:lvl w:ilvl="8" w:tplc="0409001B" w:tentative="1">
      <w:start w:val="1"/>
      <w:numFmt w:val="lowerRoman"/>
      <w:lvlText w:val="%9."/>
      <w:lvlJc w:val="right"/>
      <w:pPr>
        <w:ind w:left="6776" w:hanging="180"/>
      </w:pPr>
    </w:lvl>
  </w:abstractNum>
  <w:abstractNum w:abstractNumId="30" w15:restartNumberingAfterBreak="0">
    <w:nsid w:val="69F777DE"/>
    <w:multiLevelType w:val="hybridMultilevel"/>
    <w:tmpl w:val="F46215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8CE470B"/>
    <w:multiLevelType w:val="hybridMultilevel"/>
    <w:tmpl w:val="6804CE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7A9D3D5B"/>
    <w:multiLevelType w:val="hybridMultilevel"/>
    <w:tmpl w:val="1352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DD06897"/>
    <w:multiLevelType w:val="hybridMultilevel"/>
    <w:tmpl w:val="404CF69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EAF4E98"/>
    <w:multiLevelType w:val="hybridMultilevel"/>
    <w:tmpl w:val="8CC4D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EB5440B"/>
    <w:multiLevelType w:val="hybridMultilevel"/>
    <w:tmpl w:val="41A0F0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1"/>
  </w:num>
  <w:num w:numId="3">
    <w:abstractNumId w:val="7"/>
  </w:num>
  <w:num w:numId="4">
    <w:abstractNumId w:val="24"/>
    <w:lvlOverride w:ilvl="0">
      <w:lvl w:ilvl="0">
        <w:start w:val="1"/>
        <w:numFmt w:val="decimal"/>
        <w:lvlText w:val="%1."/>
        <w:lvlJc w:val="left"/>
        <w:pPr>
          <w:ind w:left="360" w:hanging="360"/>
        </w:p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5">
    <w:abstractNumId w:val="21"/>
  </w:num>
  <w:num w:numId="6">
    <w:abstractNumId w:val="6"/>
  </w:num>
  <w:num w:numId="7">
    <w:abstractNumId w:val="3"/>
  </w:num>
  <w:num w:numId="8">
    <w:abstractNumId w:val="23"/>
  </w:num>
  <w:num w:numId="9">
    <w:abstractNumId w:val="35"/>
  </w:num>
  <w:num w:numId="10">
    <w:abstractNumId w:val="1"/>
  </w:num>
  <w:num w:numId="11">
    <w:abstractNumId w:val="14"/>
  </w:num>
  <w:num w:numId="12">
    <w:abstractNumId w:val="5"/>
  </w:num>
  <w:num w:numId="13">
    <w:abstractNumId w:val="20"/>
  </w:num>
  <w:num w:numId="14">
    <w:abstractNumId w:val="11"/>
  </w:num>
  <w:num w:numId="15">
    <w:abstractNumId w:val="17"/>
  </w:num>
  <w:num w:numId="16">
    <w:abstractNumId w:val="36"/>
  </w:num>
  <w:num w:numId="17">
    <w:abstractNumId w:val="13"/>
  </w:num>
  <w:num w:numId="18">
    <w:abstractNumId w:val="26"/>
  </w:num>
  <w:num w:numId="19">
    <w:abstractNumId w:val="4"/>
  </w:num>
  <w:num w:numId="20">
    <w:abstractNumId w:val="28"/>
  </w:num>
  <w:num w:numId="21">
    <w:abstractNumId w:val="32"/>
  </w:num>
  <w:num w:numId="22">
    <w:abstractNumId w:val="8"/>
  </w:num>
  <w:num w:numId="23">
    <w:abstractNumId w:val="19"/>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num>
  <w:num w:numId="26">
    <w:abstractNumId w:val="9"/>
  </w:num>
  <w:num w:numId="27">
    <w:abstractNumId w:val="22"/>
  </w:num>
  <w:num w:numId="28">
    <w:abstractNumId w:val="18"/>
  </w:num>
  <w:num w:numId="29">
    <w:abstractNumId w:val="34"/>
  </w:num>
  <w:num w:numId="30">
    <w:abstractNumId w:val="27"/>
  </w:num>
  <w:num w:numId="31">
    <w:abstractNumId w:val="15"/>
  </w:num>
  <w:num w:numId="32">
    <w:abstractNumId w:val="2"/>
  </w:num>
  <w:num w:numId="33">
    <w:abstractNumId w:val="29"/>
  </w:num>
  <w:num w:numId="34">
    <w:abstractNumId w:val="30"/>
  </w:num>
  <w:num w:numId="35">
    <w:abstractNumId w:val="12"/>
  </w:num>
  <w:num w:numId="36">
    <w:abstractNumId w:val="16"/>
  </w:num>
  <w:num w:numId="37">
    <w:abstractNumId w:val="24"/>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pStyle w:val="Normal1"/>
        <w:lvlText w:val="%1.%2."/>
        <w:lvlJc w:val="left"/>
        <w:pPr>
          <w:ind w:left="792" w:hanging="432"/>
        </w:pPr>
        <w:rPr>
          <w:rFonts w:ascii="David" w:hAnsi="David" w:cs="David" w:hint="default"/>
          <w:b w:val="0"/>
          <w:bCs w:val="0"/>
          <w:sz w:val="24"/>
          <w:szCs w:val="24"/>
        </w:rPr>
      </w:lvl>
    </w:lvlOverride>
    <w:lvlOverride w:ilvl="2">
      <w:lvl w:ilvl="2">
        <w:start w:val="1"/>
        <w:numFmt w:val="decimal"/>
        <w:pStyle w:val="Normal3"/>
        <w:lvlText w:val="%1.%2.%3."/>
        <w:lvlJc w:val="left"/>
        <w:pPr>
          <w:ind w:left="1224" w:hanging="504"/>
        </w:pPr>
        <w:rPr>
          <w:b w:val="0"/>
          <w:bCs w:val="0"/>
          <w:color w:val="auto"/>
        </w:rPr>
      </w:lvl>
    </w:lvlOverride>
    <w:lvlOverride w:ilvl="3">
      <w:lvl w:ilvl="3">
        <w:start w:val="1"/>
        <w:numFmt w:val="hebrew1"/>
        <w:lvlText w:val="%4."/>
        <w:lvlJc w:val="left"/>
        <w:pPr>
          <w:ind w:left="1728" w:hanging="648"/>
        </w:pPr>
        <w:rPr>
          <w:rFonts w:ascii="David" w:eastAsia="Times New Roman" w:hAnsi="David" w:cs="FrankRuehl"/>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1" w:val="Document MetaData-30-Mar-25 2:01:12 PM"/>
    <w:docVar w:name="P2" w:val="Document Headings-30-Mar-25 2:01:19 PM"/>
    <w:docVar w:name="P3" w:val="Document Tables-30-Mar-25 2:01:34 PM"/>
    <w:docVar w:name="ParaNumber" w:val="1"/>
  </w:docVars>
  <w:rsids>
    <w:rsidRoot w:val="008F6C16"/>
    <w:rsid w:val="00023EA4"/>
    <w:rsid w:val="00027CCC"/>
    <w:rsid w:val="00030CFD"/>
    <w:rsid w:val="0004623D"/>
    <w:rsid w:val="00050D98"/>
    <w:rsid w:val="00076423"/>
    <w:rsid w:val="00077A06"/>
    <w:rsid w:val="00092630"/>
    <w:rsid w:val="000B1D76"/>
    <w:rsid w:val="000E58B2"/>
    <w:rsid w:val="00135007"/>
    <w:rsid w:val="0016132C"/>
    <w:rsid w:val="001818C5"/>
    <w:rsid w:val="001C56BA"/>
    <w:rsid w:val="001F6665"/>
    <w:rsid w:val="001F78DD"/>
    <w:rsid w:val="00205373"/>
    <w:rsid w:val="00220168"/>
    <w:rsid w:val="00276CA4"/>
    <w:rsid w:val="00292C07"/>
    <w:rsid w:val="0029436A"/>
    <w:rsid w:val="002A67DA"/>
    <w:rsid w:val="002B4131"/>
    <w:rsid w:val="00300809"/>
    <w:rsid w:val="0030287A"/>
    <w:rsid w:val="003120E9"/>
    <w:rsid w:val="00313599"/>
    <w:rsid w:val="00327EEB"/>
    <w:rsid w:val="00330F8A"/>
    <w:rsid w:val="00355E78"/>
    <w:rsid w:val="00357796"/>
    <w:rsid w:val="003B6CC9"/>
    <w:rsid w:val="003C78F6"/>
    <w:rsid w:val="00417017"/>
    <w:rsid w:val="004446C4"/>
    <w:rsid w:val="00451479"/>
    <w:rsid w:val="004852DF"/>
    <w:rsid w:val="00496F3C"/>
    <w:rsid w:val="004A3FE8"/>
    <w:rsid w:val="004C7450"/>
    <w:rsid w:val="005951AA"/>
    <w:rsid w:val="0059620D"/>
    <w:rsid w:val="005A0C3E"/>
    <w:rsid w:val="005F017D"/>
    <w:rsid w:val="00680FC2"/>
    <w:rsid w:val="00690D96"/>
    <w:rsid w:val="006A42B2"/>
    <w:rsid w:val="006B0F5A"/>
    <w:rsid w:val="006B2DA9"/>
    <w:rsid w:val="006E7207"/>
    <w:rsid w:val="00713FE4"/>
    <w:rsid w:val="00750813"/>
    <w:rsid w:val="007A61FD"/>
    <w:rsid w:val="007B0150"/>
    <w:rsid w:val="007C503E"/>
    <w:rsid w:val="007F1979"/>
    <w:rsid w:val="0080709C"/>
    <w:rsid w:val="008175A9"/>
    <w:rsid w:val="0087735E"/>
    <w:rsid w:val="008942B5"/>
    <w:rsid w:val="008B2C9C"/>
    <w:rsid w:val="008F6C16"/>
    <w:rsid w:val="00921D1E"/>
    <w:rsid w:val="00931B09"/>
    <w:rsid w:val="009520BE"/>
    <w:rsid w:val="0096608A"/>
    <w:rsid w:val="00976F6E"/>
    <w:rsid w:val="0098465E"/>
    <w:rsid w:val="009923E2"/>
    <w:rsid w:val="00A054C0"/>
    <w:rsid w:val="00A10B12"/>
    <w:rsid w:val="00A11AB9"/>
    <w:rsid w:val="00A70335"/>
    <w:rsid w:val="00A852EB"/>
    <w:rsid w:val="00AA3A82"/>
    <w:rsid w:val="00AC4CD8"/>
    <w:rsid w:val="00AE14CD"/>
    <w:rsid w:val="00B02482"/>
    <w:rsid w:val="00B247D1"/>
    <w:rsid w:val="00B33DAA"/>
    <w:rsid w:val="00B9767F"/>
    <w:rsid w:val="00BB3B85"/>
    <w:rsid w:val="00BC2D7C"/>
    <w:rsid w:val="00BD2856"/>
    <w:rsid w:val="00BD7C3C"/>
    <w:rsid w:val="00BF11FD"/>
    <w:rsid w:val="00C07971"/>
    <w:rsid w:val="00C17989"/>
    <w:rsid w:val="00C5119B"/>
    <w:rsid w:val="00CE47EB"/>
    <w:rsid w:val="00D12C75"/>
    <w:rsid w:val="00D22987"/>
    <w:rsid w:val="00D41F53"/>
    <w:rsid w:val="00D4494C"/>
    <w:rsid w:val="00D50DFE"/>
    <w:rsid w:val="00D809B7"/>
    <w:rsid w:val="00DB31B6"/>
    <w:rsid w:val="00DD4363"/>
    <w:rsid w:val="00DF04D9"/>
    <w:rsid w:val="00E16A8F"/>
    <w:rsid w:val="00E2243F"/>
    <w:rsid w:val="00E45F12"/>
    <w:rsid w:val="00E50043"/>
    <w:rsid w:val="00E64C7C"/>
    <w:rsid w:val="00E8281E"/>
    <w:rsid w:val="00EB018E"/>
    <w:rsid w:val="00EC4097"/>
    <w:rsid w:val="00ED1040"/>
    <w:rsid w:val="00EF4B51"/>
    <w:rsid w:val="00F14BAE"/>
    <w:rsid w:val="00F34FD5"/>
    <w:rsid w:val="00F47AC8"/>
    <w:rsid w:val="00F6143B"/>
    <w:rsid w:val="00F77B87"/>
    <w:rsid w:val="00FB43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82C17C"/>
  <w15:chartTrackingRefBased/>
  <w15:docId w15:val="{F5322D97-6B73-4729-95E6-5B03546DE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6C16"/>
    <w:pPr>
      <w:overflowPunct w:val="0"/>
      <w:autoSpaceDE w:val="0"/>
      <w:autoSpaceDN w:val="0"/>
      <w:bidi/>
      <w:adjustRightInd w:val="0"/>
      <w:jc w:val="both"/>
      <w:textAlignment w:val="baseline"/>
    </w:pPr>
    <w:rPr>
      <w:rFonts w:ascii="Times New Roman" w:eastAsia="Times New Roman" w:hAnsi="Times New Roman" w:cs="FrankRuehl"/>
      <w:szCs w:val="26"/>
      <w:lang w:eastAsia="he-IL"/>
    </w:rPr>
  </w:style>
  <w:style w:type="paragraph" w:styleId="1">
    <w:name w:val="heading 1"/>
    <w:basedOn w:val="a"/>
    <w:next w:val="12"/>
    <w:link w:val="13"/>
    <w:qFormat/>
    <w:rsid w:val="008F6C16"/>
    <w:pPr>
      <w:keepNext/>
      <w:numPr>
        <w:numId w:val="1"/>
      </w:numPr>
      <w:tabs>
        <w:tab w:val="left" w:pos="1800"/>
      </w:tabs>
      <w:ind w:right="0"/>
      <w:outlineLvl w:val="0"/>
    </w:pPr>
    <w:rPr>
      <w:noProof/>
      <w:kern w:val="28"/>
      <w:sz w:val="24"/>
    </w:rPr>
  </w:style>
  <w:style w:type="paragraph" w:styleId="2">
    <w:name w:val="heading 2"/>
    <w:basedOn w:val="a"/>
    <w:next w:val="21"/>
    <w:link w:val="22"/>
    <w:qFormat/>
    <w:rsid w:val="008F6C16"/>
    <w:pPr>
      <w:numPr>
        <w:ilvl w:val="1"/>
        <w:numId w:val="1"/>
      </w:numPr>
      <w:ind w:right="0"/>
      <w:outlineLvl w:val="1"/>
    </w:pPr>
    <w:rPr>
      <w:sz w:val="24"/>
    </w:rPr>
  </w:style>
  <w:style w:type="paragraph" w:styleId="3">
    <w:name w:val="heading 3"/>
    <w:basedOn w:val="a"/>
    <w:next w:val="31"/>
    <w:link w:val="32"/>
    <w:qFormat/>
    <w:rsid w:val="008F6C16"/>
    <w:pPr>
      <w:keepNext/>
      <w:numPr>
        <w:ilvl w:val="2"/>
        <w:numId w:val="1"/>
      </w:numPr>
      <w:tabs>
        <w:tab w:val="left" w:pos="1800"/>
      </w:tabs>
      <w:ind w:right="0"/>
      <w:outlineLvl w:val="2"/>
    </w:pPr>
    <w:rPr>
      <w:b/>
      <w:noProof/>
      <w:kern w:val="28"/>
      <w:sz w:val="24"/>
    </w:rPr>
  </w:style>
  <w:style w:type="paragraph" w:styleId="4">
    <w:name w:val="heading 4"/>
    <w:basedOn w:val="a"/>
    <w:next w:val="41"/>
    <w:link w:val="42"/>
    <w:qFormat/>
    <w:rsid w:val="008F6C16"/>
    <w:pPr>
      <w:numPr>
        <w:ilvl w:val="3"/>
        <w:numId w:val="1"/>
      </w:numPr>
      <w:ind w:right="0"/>
      <w:outlineLvl w:val="3"/>
    </w:pPr>
    <w:rPr>
      <w:b/>
      <w:sz w:val="24"/>
    </w:rPr>
  </w:style>
  <w:style w:type="paragraph" w:styleId="5">
    <w:name w:val="heading 5"/>
    <w:basedOn w:val="a"/>
    <w:next w:val="50"/>
    <w:link w:val="51"/>
    <w:qFormat/>
    <w:rsid w:val="008F6C16"/>
    <w:pPr>
      <w:keepNext/>
      <w:numPr>
        <w:ilvl w:val="4"/>
        <w:numId w:val="1"/>
      </w:numPr>
      <w:tabs>
        <w:tab w:val="left" w:pos="1800"/>
      </w:tabs>
      <w:ind w:right="0"/>
      <w:outlineLvl w:val="4"/>
    </w:pPr>
    <w:rPr>
      <w:b/>
      <w:noProof/>
      <w:kern w:val="28"/>
      <w:sz w:val="24"/>
    </w:rPr>
  </w:style>
  <w:style w:type="paragraph" w:styleId="6">
    <w:name w:val="heading 6"/>
    <w:basedOn w:val="a"/>
    <w:next w:val="60"/>
    <w:link w:val="61"/>
    <w:qFormat/>
    <w:rsid w:val="008F6C16"/>
    <w:pPr>
      <w:numPr>
        <w:ilvl w:val="5"/>
        <w:numId w:val="1"/>
      </w:numPr>
      <w:ind w:right="284"/>
      <w:outlineLvl w:val="5"/>
    </w:pPr>
    <w:rPr>
      <w:b/>
      <w:sz w:val="24"/>
    </w:rPr>
  </w:style>
  <w:style w:type="paragraph" w:styleId="7">
    <w:name w:val="heading 7"/>
    <w:basedOn w:val="a"/>
    <w:next w:val="70"/>
    <w:link w:val="71"/>
    <w:qFormat/>
    <w:rsid w:val="008F6C16"/>
    <w:pPr>
      <w:keepNext/>
      <w:numPr>
        <w:ilvl w:val="6"/>
        <w:numId w:val="1"/>
      </w:numPr>
      <w:tabs>
        <w:tab w:val="left" w:pos="1800"/>
      </w:tabs>
      <w:ind w:left="4027"/>
      <w:outlineLvl w:val="6"/>
    </w:pPr>
    <w:rPr>
      <w:b/>
      <w:noProof/>
      <w:kern w:val="28"/>
      <w:sz w:val="24"/>
    </w:rPr>
  </w:style>
  <w:style w:type="paragraph" w:styleId="8">
    <w:name w:val="heading 8"/>
    <w:basedOn w:val="a"/>
    <w:next w:val="80"/>
    <w:link w:val="81"/>
    <w:qFormat/>
    <w:rsid w:val="008F6C16"/>
    <w:pPr>
      <w:numPr>
        <w:ilvl w:val="7"/>
        <w:numId w:val="1"/>
      </w:numPr>
      <w:ind w:left="4424"/>
      <w:outlineLvl w:val="7"/>
    </w:pPr>
    <w:rPr>
      <w:b/>
      <w:sz w:val="24"/>
    </w:rPr>
  </w:style>
  <w:style w:type="paragraph" w:styleId="9">
    <w:name w:val="heading 9"/>
    <w:basedOn w:val="a"/>
    <w:next w:val="a"/>
    <w:link w:val="90"/>
    <w:qFormat/>
    <w:rsid w:val="008F6C16"/>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3">
    <w:name w:val="כותרת 1 תו"/>
    <w:link w:val="1"/>
    <w:rsid w:val="008F6C16"/>
    <w:rPr>
      <w:rFonts w:ascii="Times New Roman" w:eastAsia="Times New Roman" w:hAnsi="Times New Roman" w:cs="FrankRuehl"/>
      <w:noProof/>
      <w:kern w:val="28"/>
      <w:sz w:val="24"/>
      <w:szCs w:val="26"/>
      <w:lang w:eastAsia="he-IL"/>
    </w:rPr>
  </w:style>
  <w:style w:type="character" w:customStyle="1" w:styleId="22">
    <w:name w:val="כותרת 2 תו"/>
    <w:link w:val="2"/>
    <w:rsid w:val="008F6C16"/>
    <w:rPr>
      <w:rFonts w:ascii="Times New Roman" w:eastAsia="Times New Roman" w:hAnsi="Times New Roman" w:cs="FrankRuehl"/>
      <w:kern w:val="0"/>
      <w:sz w:val="24"/>
      <w:szCs w:val="26"/>
      <w:lang w:eastAsia="he-IL"/>
    </w:rPr>
  </w:style>
  <w:style w:type="character" w:customStyle="1" w:styleId="32">
    <w:name w:val="כותרת 3 תו"/>
    <w:link w:val="3"/>
    <w:rsid w:val="008F6C16"/>
    <w:rPr>
      <w:rFonts w:ascii="Times New Roman" w:eastAsia="Times New Roman" w:hAnsi="Times New Roman" w:cs="FrankRuehl"/>
      <w:b/>
      <w:noProof/>
      <w:kern w:val="28"/>
      <w:sz w:val="24"/>
      <w:szCs w:val="26"/>
      <w:lang w:eastAsia="he-IL"/>
    </w:rPr>
  </w:style>
  <w:style w:type="character" w:customStyle="1" w:styleId="42">
    <w:name w:val="כותרת 4 תו"/>
    <w:link w:val="4"/>
    <w:rsid w:val="008F6C16"/>
    <w:rPr>
      <w:rFonts w:ascii="Times New Roman" w:eastAsia="Times New Roman" w:hAnsi="Times New Roman" w:cs="FrankRuehl"/>
      <w:b/>
      <w:kern w:val="0"/>
      <w:sz w:val="24"/>
      <w:szCs w:val="26"/>
      <w:lang w:eastAsia="he-IL"/>
    </w:rPr>
  </w:style>
  <w:style w:type="character" w:customStyle="1" w:styleId="51">
    <w:name w:val="כותרת 5 תו"/>
    <w:link w:val="5"/>
    <w:rsid w:val="008F6C16"/>
    <w:rPr>
      <w:rFonts w:ascii="Times New Roman" w:eastAsia="Times New Roman" w:hAnsi="Times New Roman" w:cs="FrankRuehl"/>
      <w:b/>
      <w:noProof/>
      <w:kern w:val="28"/>
      <w:sz w:val="24"/>
      <w:szCs w:val="26"/>
      <w:lang w:eastAsia="he-IL"/>
    </w:rPr>
  </w:style>
  <w:style w:type="character" w:customStyle="1" w:styleId="61">
    <w:name w:val="כותרת 6 תו"/>
    <w:link w:val="6"/>
    <w:rsid w:val="008F6C16"/>
    <w:rPr>
      <w:rFonts w:ascii="Times New Roman" w:eastAsia="Times New Roman" w:hAnsi="Times New Roman" w:cs="FrankRuehl"/>
      <w:b/>
      <w:kern w:val="0"/>
      <w:sz w:val="24"/>
      <w:szCs w:val="26"/>
      <w:lang w:eastAsia="he-IL"/>
    </w:rPr>
  </w:style>
  <w:style w:type="character" w:customStyle="1" w:styleId="71">
    <w:name w:val="כותרת 7 תו"/>
    <w:link w:val="7"/>
    <w:rsid w:val="008F6C16"/>
    <w:rPr>
      <w:rFonts w:ascii="Times New Roman" w:eastAsia="Times New Roman" w:hAnsi="Times New Roman" w:cs="FrankRuehl"/>
      <w:b/>
      <w:noProof/>
      <w:kern w:val="28"/>
      <w:sz w:val="24"/>
      <w:szCs w:val="26"/>
      <w:lang w:eastAsia="he-IL"/>
    </w:rPr>
  </w:style>
  <w:style w:type="character" w:customStyle="1" w:styleId="81">
    <w:name w:val="כותרת 8 תו"/>
    <w:link w:val="8"/>
    <w:rsid w:val="008F6C16"/>
    <w:rPr>
      <w:rFonts w:ascii="Times New Roman" w:eastAsia="Times New Roman" w:hAnsi="Times New Roman" w:cs="FrankRuehl"/>
      <w:b/>
      <w:kern w:val="0"/>
      <w:sz w:val="24"/>
      <w:szCs w:val="26"/>
      <w:lang w:eastAsia="he-IL"/>
    </w:rPr>
  </w:style>
  <w:style w:type="character" w:customStyle="1" w:styleId="90">
    <w:name w:val="כותרת 9 תו"/>
    <w:link w:val="9"/>
    <w:rsid w:val="008F6C16"/>
    <w:rPr>
      <w:rFonts w:ascii="Times New Roman" w:eastAsia="Times New Roman" w:hAnsi="Times New Roman" w:cs="FrankRuehl"/>
      <w:b/>
      <w:bCs/>
      <w:i/>
      <w:iCs/>
      <w:kern w:val="0"/>
      <w:sz w:val="18"/>
      <w:szCs w:val="18"/>
      <w:lang w:eastAsia="he-IL"/>
    </w:rPr>
  </w:style>
  <w:style w:type="paragraph" w:styleId="a3">
    <w:name w:val="header"/>
    <w:aliases w:val="הנדון,h,Header/Footer,header odd,Hyphen,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
    <w:basedOn w:val="a"/>
    <w:link w:val="a4"/>
    <w:uiPriority w:val="99"/>
    <w:rsid w:val="008F6C16"/>
    <w:pPr>
      <w:tabs>
        <w:tab w:val="center" w:pos="4320"/>
        <w:tab w:val="right" w:pos="8640"/>
      </w:tabs>
    </w:pPr>
    <w:rPr>
      <w:rFonts w:cs="Narkisim"/>
      <w:b/>
      <w:bCs/>
      <w:szCs w:val="24"/>
    </w:rPr>
  </w:style>
  <w:style w:type="character" w:customStyle="1" w:styleId="a4">
    <w:name w:val="כותרת עליונה תו"/>
    <w:aliases w:val="הנדון תו,h תו,Header/Footer תו,header odd תו,Hyphen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
    <w:link w:val="a3"/>
    <w:uiPriority w:val="99"/>
    <w:rsid w:val="008F6C16"/>
    <w:rPr>
      <w:rFonts w:ascii="Times New Roman" w:eastAsia="Times New Roman" w:hAnsi="Times New Roman" w:cs="Narkisim"/>
      <w:b/>
      <w:bCs/>
      <w:kern w:val="0"/>
      <w:sz w:val="20"/>
      <w:szCs w:val="24"/>
      <w:lang w:eastAsia="he-IL"/>
    </w:rPr>
  </w:style>
  <w:style w:type="paragraph" w:styleId="a5">
    <w:name w:val="footer"/>
    <w:basedOn w:val="a"/>
    <w:link w:val="a6"/>
    <w:rsid w:val="008F6C16"/>
    <w:pPr>
      <w:tabs>
        <w:tab w:val="center" w:pos="4320"/>
        <w:tab w:val="right" w:pos="8640"/>
      </w:tabs>
    </w:pPr>
    <w:rPr>
      <w:rFonts w:cs="Narkisim"/>
      <w:b/>
      <w:bCs/>
      <w:szCs w:val="24"/>
    </w:rPr>
  </w:style>
  <w:style w:type="character" w:customStyle="1" w:styleId="a6">
    <w:name w:val="כותרת תחתונה תו"/>
    <w:link w:val="a5"/>
    <w:rsid w:val="008F6C16"/>
    <w:rPr>
      <w:rFonts w:ascii="Times New Roman" w:eastAsia="Times New Roman" w:hAnsi="Times New Roman" w:cs="Narkisim"/>
      <w:b/>
      <w:bCs/>
      <w:kern w:val="0"/>
      <w:sz w:val="20"/>
      <w:szCs w:val="24"/>
      <w:lang w:eastAsia="he-IL"/>
    </w:rPr>
  </w:style>
  <w:style w:type="paragraph" w:customStyle="1" w:styleId="a7">
    <w:name w:val="בכבוד"/>
    <w:basedOn w:val="a"/>
    <w:rsid w:val="008F6C16"/>
    <w:pPr>
      <w:tabs>
        <w:tab w:val="center" w:pos="5612"/>
      </w:tabs>
      <w:spacing w:line="360" w:lineRule="auto"/>
    </w:pPr>
    <w:rPr>
      <w:sz w:val="24"/>
    </w:rPr>
  </w:style>
  <w:style w:type="paragraph" w:styleId="a8">
    <w:name w:val="List"/>
    <w:basedOn w:val="a"/>
    <w:rsid w:val="008F6C16"/>
    <w:pPr>
      <w:ind w:left="283" w:hanging="283"/>
    </w:pPr>
  </w:style>
  <w:style w:type="paragraph" w:styleId="23">
    <w:name w:val="List 2"/>
    <w:basedOn w:val="a"/>
    <w:rsid w:val="008F6C16"/>
    <w:pPr>
      <w:ind w:left="566" w:hanging="283"/>
    </w:pPr>
  </w:style>
  <w:style w:type="paragraph" w:styleId="33">
    <w:name w:val="List 3"/>
    <w:basedOn w:val="a"/>
    <w:rsid w:val="008F6C16"/>
    <w:pPr>
      <w:ind w:left="849" w:hanging="283"/>
    </w:pPr>
  </w:style>
  <w:style w:type="paragraph" w:styleId="43">
    <w:name w:val="List 4"/>
    <w:basedOn w:val="a"/>
    <w:rsid w:val="008F6C16"/>
    <w:pPr>
      <w:ind w:left="1132" w:hanging="283"/>
    </w:pPr>
  </w:style>
  <w:style w:type="paragraph" w:styleId="52">
    <w:name w:val="List 5"/>
    <w:basedOn w:val="a"/>
    <w:rsid w:val="008F6C16"/>
    <w:pPr>
      <w:ind w:left="1415" w:hanging="283"/>
    </w:pPr>
  </w:style>
  <w:style w:type="paragraph" w:styleId="a9">
    <w:name w:val="List Bullet"/>
    <w:basedOn w:val="a"/>
    <w:rsid w:val="008F6C16"/>
    <w:pPr>
      <w:ind w:left="283" w:hanging="283"/>
    </w:pPr>
  </w:style>
  <w:style w:type="paragraph" w:styleId="24">
    <w:name w:val="List Bullet 2"/>
    <w:basedOn w:val="a"/>
    <w:rsid w:val="008F6C16"/>
    <w:pPr>
      <w:ind w:left="566" w:hanging="283"/>
    </w:pPr>
  </w:style>
  <w:style w:type="paragraph" w:styleId="34">
    <w:name w:val="List Bullet 3"/>
    <w:basedOn w:val="a"/>
    <w:rsid w:val="008F6C16"/>
    <w:pPr>
      <w:ind w:left="849" w:hanging="283"/>
    </w:pPr>
  </w:style>
  <w:style w:type="paragraph" w:styleId="44">
    <w:name w:val="List Bullet 4"/>
    <w:basedOn w:val="a"/>
    <w:rsid w:val="008F6C16"/>
    <w:pPr>
      <w:ind w:left="1132" w:hanging="283"/>
    </w:pPr>
  </w:style>
  <w:style w:type="paragraph" w:styleId="53">
    <w:name w:val="List Bullet 5"/>
    <w:basedOn w:val="a"/>
    <w:rsid w:val="008F6C16"/>
    <w:pPr>
      <w:ind w:left="1415" w:hanging="283"/>
    </w:pPr>
  </w:style>
  <w:style w:type="paragraph" w:styleId="aa">
    <w:name w:val="List Continue"/>
    <w:basedOn w:val="a"/>
    <w:rsid w:val="008F6C16"/>
    <w:pPr>
      <w:spacing w:after="120"/>
      <w:ind w:left="283"/>
    </w:pPr>
  </w:style>
  <w:style w:type="paragraph" w:styleId="25">
    <w:name w:val="List Continue 2"/>
    <w:basedOn w:val="a"/>
    <w:rsid w:val="008F6C16"/>
    <w:pPr>
      <w:spacing w:after="120"/>
      <w:ind w:left="566"/>
    </w:pPr>
  </w:style>
  <w:style w:type="paragraph" w:styleId="35">
    <w:name w:val="List Continue 3"/>
    <w:basedOn w:val="a"/>
    <w:rsid w:val="008F6C16"/>
    <w:pPr>
      <w:spacing w:after="120"/>
      <w:ind w:left="849"/>
    </w:pPr>
  </w:style>
  <w:style w:type="paragraph" w:styleId="45">
    <w:name w:val="List Continue 4"/>
    <w:basedOn w:val="a"/>
    <w:rsid w:val="008F6C16"/>
    <w:pPr>
      <w:spacing w:after="120"/>
      <w:ind w:left="1132"/>
    </w:pPr>
  </w:style>
  <w:style w:type="paragraph" w:styleId="54">
    <w:name w:val="List Continue 5"/>
    <w:basedOn w:val="a"/>
    <w:rsid w:val="008F6C16"/>
    <w:pPr>
      <w:spacing w:after="120"/>
      <w:ind w:left="1415"/>
    </w:pPr>
  </w:style>
  <w:style w:type="paragraph" w:styleId="ab">
    <w:name w:val="List Number"/>
    <w:basedOn w:val="a"/>
    <w:rsid w:val="008F6C16"/>
    <w:pPr>
      <w:ind w:left="283" w:hanging="283"/>
    </w:pPr>
  </w:style>
  <w:style w:type="paragraph" w:styleId="26">
    <w:name w:val="List Number 2"/>
    <w:basedOn w:val="a"/>
    <w:rsid w:val="008F6C16"/>
    <w:pPr>
      <w:ind w:left="566" w:hanging="283"/>
    </w:pPr>
  </w:style>
  <w:style w:type="paragraph" w:styleId="36">
    <w:name w:val="List Number 3"/>
    <w:basedOn w:val="a"/>
    <w:rsid w:val="008F6C16"/>
    <w:pPr>
      <w:ind w:left="849" w:hanging="283"/>
    </w:pPr>
  </w:style>
  <w:style w:type="paragraph" w:styleId="46">
    <w:name w:val="List Number 4"/>
    <w:basedOn w:val="a"/>
    <w:rsid w:val="008F6C16"/>
    <w:pPr>
      <w:ind w:left="1132" w:hanging="283"/>
    </w:pPr>
  </w:style>
  <w:style w:type="paragraph" w:styleId="55">
    <w:name w:val="List Number 5"/>
    <w:basedOn w:val="a"/>
    <w:rsid w:val="008F6C16"/>
    <w:pPr>
      <w:ind w:left="1415" w:hanging="283"/>
    </w:pPr>
  </w:style>
  <w:style w:type="character" w:styleId="ac">
    <w:name w:val="page number"/>
    <w:basedOn w:val="a0"/>
    <w:rsid w:val="008F6C16"/>
  </w:style>
  <w:style w:type="paragraph" w:customStyle="1" w:styleId="14">
    <w:name w:val="כותרת1"/>
    <w:basedOn w:val="a"/>
    <w:next w:val="a"/>
    <w:rsid w:val="008F6C16"/>
    <w:pPr>
      <w:spacing w:after="240"/>
      <w:jc w:val="center"/>
    </w:pPr>
    <w:rPr>
      <w:b/>
      <w:bCs/>
      <w:sz w:val="40"/>
      <w:szCs w:val="48"/>
    </w:rPr>
  </w:style>
  <w:style w:type="paragraph" w:customStyle="1" w:styleId="27">
    <w:name w:val="כותרת2"/>
    <w:basedOn w:val="a"/>
    <w:next w:val="a"/>
    <w:rsid w:val="008F6C16"/>
    <w:pPr>
      <w:spacing w:before="120" w:after="240"/>
      <w:jc w:val="center"/>
    </w:pPr>
    <w:rPr>
      <w:b/>
      <w:bCs/>
      <w:sz w:val="32"/>
      <w:szCs w:val="40"/>
    </w:rPr>
  </w:style>
  <w:style w:type="paragraph" w:customStyle="1" w:styleId="37">
    <w:name w:val="כותרת3"/>
    <w:basedOn w:val="a"/>
    <w:next w:val="a"/>
    <w:rsid w:val="008F6C16"/>
    <w:pPr>
      <w:spacing w:before="120" w:after="240"/>
      <w:jc w:val="center"/>
    </w:pPr>
    <w:rPr>
      <w:b/>
      <w:bCs/>
      <w:sz w:val="26"/>
      <w:szCs w:val="32"/>
    </w:rPr>
  </w:style>
  <w:style w:type="paragraph" w:customStyle="1" w:styleId="12">
    <w:name w:val="פיסקה1"/>
    <w:basedOn w:val="a"/>
    <w:rsid w:val="008F6C16"/>
    <w:pPr>
      <w:tabs>
        <w:tab w:val="left" w:pos="1800"/>
      </w:tabs>
      <w:ind w:left="284"/>
    </w:pPr>
    <w:rPr>
      <w:noProof/>
      <w:sz w:val="24"/>
    </w:rPr>
  </w:style>
  <w:style w:type="paragraph" w:customStyle="1" w:styleId="21">
    <w:name w:val="פיסקה2"/>
    <w:basedOn w:val="a"/>
    <w:rsid w:val="008F6C16"/>
    <w:pPr>
      <w:tabs>
        <w:tab w:val="left" w:pos="1800"/>
      </w:tabs>
      <w:ind w:left="1021"/>
    </w:pPr>
    <w:rPr>
      <w:noProof/>
      <w:sz w:val="24"/>
    </w:rPr>
  </w:style>
  <w:style w:type="paragraph" w:customStyle="1" w:styleId="31">
    <w:name w:val="פיסקה3"/>
    <w:basedOn w:val="a"/>
    <w:rsid w:val="008F6C16"/>
    <w:pPr>
      <w:tabs>
        <w:tab w:val="left" w:pos="1800"/>
      </w:tabs>
      <w:ind w:left="1814"/>
    </w:pPr>
    <w:rPr>
      <w:b/>
      <w:noProof/>
      <w:sz w:val="24"/>
    </w:rPr>
  </w:style>
  <w:style w:type="paragraph" w:customStyle="1" w:styleId="41">
    <w:name w:val="פיסקה4"/>
    <w:basedOn w:val="a"/>
    <w:rsid w:val="008F6C16"/>
    <w:pPr>
      <w:ind w:left="2835"/>
    </w:pPr>
    <w:rPr>
      <w:noProof/>
      <w:sz w:val="24"/>
    </w:rPr>
  </w:style>
  <w:style w:type="paragraph" w:customStyle="1" w:styleId="50">
    <w:name w:val="פיסקה5"/>
    <w:basedOn w:val="a"/>
    <w:rsid w:val="008F6C16"/>
    <w:pPr>
      <w:ind w:left="3232"/>
    </w:pPr>
    <w:rPr>
      <w:noProof/>
      <w:sz w:val="24"/>
    </w:rPr>
  </w:style>
  <w:style w:type="paragraph" w:customStyle="1" w:styleId="60">
    <w:name w:val="פיסקה6"/>
    <w:basedOn w:val="a"/>
    <w:rsid w:val="008F6C16"/>
    <w:pPr>
      <w:ind w:left="3629"/>
    </w:pPr>
    <w:rPr>
      <w:sz w:val="24"/>
    </w:rPr>
  </w:style>
  <w:style w:type="paragraph" w:customStyle="1" w:styleId="70">
    <w:name w:val="פיסקה7"/>
    <w:basedOn w:val="a"/>
    <w:rsid w:val="008F6C16"/>
    <w:pPr>
      <w:ind w:left="4026"/>
    </w:pPr>
    <w:rPr>
      <w:sz w:val="24"/>
    </w:rPr>
  </w:style>
  <w:style w:type="paragraph" w:customStyle="1" w:styleId="80">
    <w:name w:val="פיסקה8"/>
    <w:basedOn w:val="a"/>
    <w:rsid w:val="008F6C16"/>
    <w:pPr>
      <w:ind w:left="4423"/>
    </w:pPr>
    <w:rPr>
      <w:sz w:val="24"/>
    </w:rPr>
  </w:style>
  <w:style w:type="paragraph" w:styleId="ad">
    <w:name w:val="Balloon Text"/>
    <w:basedOn w:val="a"/>
    <w:link w:val="ae"/>
    <w:rsid w:val="008F6C16"/>
    <w:rPr>
      <w:rFonts w:ascii="Tahoma" w:hAnsi="Tahoma" w:cs="Times New Roman"/>
      <w:sz w:val="16"/>
      <w:szCs w:val="16"/>
      <w:lang w:val="x-none"/>
    </w:rPr>
  </w:style>
  <w:style w:type="character" w:customStyle="1" w:styleId="ae">
    <w:name w:val="טקסט בלונים תו"/>
    <w:link w:val="ad"/>
    <w:rsid w:val="008F6C16"/>
    <w:rPr>
      <w:rFonts w:ascii="Tahoma" w:eastAsia="Times New Roman" w:hAnsi="Tahoma" w:cs="Times New Roman"/>
      <w:kern w:val="0"/>
      <w:sz w:val="16"/>
      <w:szCs w:val="16"/>
      <w:lang w:val="x-none" w:eastAsia="he-IL"/>
    </w:rPr>
  </w:style>
  <w:style w:type="paragraph" w:styleId="af">
    <w:name w:val="List Paragraph"/>
    <w:aliases w:val="LP1,פיסקת bullets,lp1,Bullet List,FooterText,numbered,Paragraphe de liste1,מכרזים - טקסט סעיפים,style 2,כותרת5,מפרט פירוט סעיפים,x.x.x.x,פיסקת רשימה11,List Paragraph_0,List Paragraph_1,נספח 2 מתוקן,LP11,LP111,LP12,LP121,LP13,LP14,LP15"/>
    <w:basedOn w:val="a"/>
    <w:link w:val="af0"/>
    <w:uiPriority w:val="34"/>
    <w:qFormat/>
    <w:rsid w:val="008F6C16"/>
    <w:pPr>
      <w:ind w:left="720"/>
    </w:pPr>
  </w:style>
  <w:style w:type="paragraph" w:customStyle="1" w:styleId="ListParagraph1">
    <w:name w:val="List Paragraph1"/>
    <w:basedOn w:val="a"/>
    <w:rsid w:val="008F6C16"/>
    <w:pPr>
      <w:overflowPunct/>
      <w:autoSpaceDE/>
      <w:autoSpaceDN/>
      <w:adjustRightInd/>
      <w:ind w:left="720"/>
      <w:jc w:val="left"/>
      <w:textAlignment w:val="auto"/>
    </w:pPr>
    <w:rPr>
      <w:rFonts w:ascii="Calibri" w:hAnsi="Calibri" w:cs="Calibri"/>
      <w:sz w:val="22"/>
      <w:szCs w:val="22"/>
      <w:lang w:eastAsia="en-US"/>
    </w:rPr>
  </w:style>
  <w:style w:type="character" w:customStyle="1" w:styleId="af0">
    <w:name w:val="פיסקת רשימה תו"/>
    <w:aliases w:val="LP1 תו,פיסקת bullets תו,lp1 תו,Bullet List תו,FooterText תו,numbered תו,Paragraphe de liste1 תו,מכרזים - טקסט סעיפים תו,style 2 תו,כותרת5 תו,מפרט פירוט סעיפים תו,x.x.x.x תו,פיסקת רשימה11 תו,List Paragraph_0 תו,List Paragraph_1 תו,LP11 תו"/>
    <w:link w:val="af"/>
    <w:uiPriority w:val="34"/>
    <w:rsid w:val="008F6C16"/>
    <w:rPr>
      <w:rFonts w:ascii="Times New Roman" w:eastAsia="Times New Roman" w:hAnsi="Times New Roman" w:cs="FrankRuehl"/>
      <w:kern w:val="0"/>
      <w:sz w:val="20"/>
      <w:szCs w:val="26"/>
      <w:lang w:eastAsia="he-IL"/>
    </w:rPr>
  </w:style>
  <w:style w:type="character" w:styleId="af1">
    <w:name w:val="annotation reference"/>
    <w:rsid w:val="008F6C16"/>
    <w:rPr>
      <w:sz w:val="16"/>
      <w:szCs w:val="16"/>
    </w:rPr>
  </w:style>
  <w:style w:type="paragraph" w:styleId="af2">
    <w:name w:val="annotation text"/>
    <w:basedOn w:val="a"/>
    <w:link w:val="af3"/>
    <w:rsid w:val="008F6C16"/>
    <w:rPr>
      <w:szCs w:val="20"/>
    </w:rPr>
  </w:style>
  <w:style w:type="character" w:customStyle="1" w:styleId="af3">
    <w:name w:val="טקסט הערה תו"/>
    <w:link w:val="af2"/>
    <w:rsid w:val="008F6C16"/>
    <w:rPr>
      <w:rFonts w:ascii="Times New Roman" w:eastAsia="Times New Roman" w:hAnsi="Times New Roman" w:cs="FrankRuehl"/>
      <w:kern w:val="0"/>
      <w:sz w:val="20"/>
      <w:szCs w:val="20"/>
      <w:lang w:eastAsia="he-IL"/>
    </w:rPr>
  </w:style>
  <w:style w:type="paragraph" w:styleId="af4">
    <w:name w:val="annotation subject"/>
    <w:basedOn w:val="af2"/>
    <w:next w:val="af2"/>
    <w:link w:val="af5"/>
    <w:uiPriority w:val="99"/>
    <w:rsid w:val="008F6C16"/>
    <w:rPr>
      <w:b/>
      <w:bCs/>
    </w:rPr>
  </w:style>
  <w:style w:type="character" w:customStyle="1" w:styleId="af5">
    <w:name w:val="נושא הערה תו"/>
    <w:link w:val="af4"/>
    <w:uiPriority w:val="99"/>
    <w:rsid w:val="008F6C16"/>
    <w:rPr>
      <w:rFonts w:ascii="Times New Roman" w:eastAsia="Times New Roman" w:hAnsi="Times New Roman" w:cs="FrankRuehl"/>
      <w:b/>
      <w:bCs/>
      <w:kern w:val="0"/>
      <w:sz w:val="20"/>
      <w:szCs w:val="20"/>
      <w:lang w:eastAsia="he-IL"/>
    </w:rPr>
  </w:style>
  <w:style w:type="numbering" w:customStyle="1" w:styleId="11">
    <w:name w:val="סגנון1"/>
    <w:rsid w:val="008F6C16"/>
    <w:pPr>
      <w:numPr>
        <w:numId w:val="2"/>
      </w:numPr>
    </w:pPr>
  </w:style>
  <w:style w:type="paragraph" w:customStyle="1" w:styleId="m-4081309162990588653m5305177591462422265m6798437891007576316m1727267458609134782msolistparagraph">
    <w:name w:val="m_-4081309162990588653m5305177591462422265m6798437891007576316m1727267458609134782msolistparagraph"/>
    <w:basedOn w:val="a"/>
    <w:rsid w:val="008F6C16"/>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table" w:styleId="af6">
    <w:name w:val="Table Grid"/>
    <w:aliases w:val="טקסט טבלה תחתונה"/>
    <w:basedOn w:val="a1"/>
    <w:uiPriority w:val="59"/>
    <w:rsid w:val="008F6C1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8F6C16"/>
    <w:pPr>
      <w:bidi/>
      <w:spacing w:after="120"/>
      <w:jc w:val="both"/>
    </w:pPr>
    <w:rPr>
      <w:rFonts w:ascii="Times New Roman" w:eastAsia="Times New Roman" w:hAnsi="Times New Roman" w:cs="Times New Roman"/>
      <w:noProof/>
      <w:szCs w:val="24"/>
      <w:lang w:eastAsia="he-IL"/>
    </w:rPr>
  </w:style>
  <w:style w:type="character" w:customStyle="1" w:styleId="HNormal0">
    <w:name w:val="HNormal תו"/>
    <w:link w:val="HNormal"/>
    <w:rsid w:val="008F6C16"/>
    <w:rPr>
      <w:rFonts w:ascii="Times New Roman" w:eastAsia="Times New Roman" w:hAnsi="Times New Roman" w:cs="Times New Roman"/>
      <w:noProof/>
      <w:kern w:val="0"/>
      <w:sz w:val="20"/>
      <w:szCs w:val="24"/>
      <w:lang w:eastAsia="he-IL"/>
    </w:rPr>
  </w:style>
  <w:style w:type="character" w:styleId="Hyperlink">
    <w:name w:val="Hyperlink"/>
    <w:rsid w:val="008F6C16"/>
    <w:rPr>
      <w:color w:val="0563C1"/>
      <w:u w:val="single"/>
    </w:rPr>
  </w:style>
  <w:style w:type="character" w:customStyle="1" w:styleId="UnresolvedMention1">
    <w:name w:val="Unresolved Mention1"/>
    <w:uiPriority w:val="99"/>
    <w:semiHidden/>
    <w:unhideWhenUsed/>
    <w:rsid w:val="008F6C16"/>
    <w:rPr>
      <w:color w:val="605E5C"/>
      <w:shd w:val="clear" w:color="auto" w:fill="E1DFDD"/>
    </w:rPr>
  </w:style>
  <w:style w:type="paragraph" w:customStyle="1" w:styleId="Normal1">
    <w:name w:val="Normal_1"/>
    <w:basedOn w:val="3"/>
    <w:rsid w:val="008F6C16"/>
    <w:pPr>
      <w:keepNext w:val="0"/>
      <w:numPr>
        <w:ilvl w:val="1"/>
        <w:numId w:val="4"/>
      </w:numPr>
      <w:tabs>
        <w:tab w:val="clear" w:pos="1800"/>
        <w:tab w:val="num" w:pos="360"/>
      </w:tabs>
      <w:overflowPunct/>
      <w:autoSpaceDE/>
      <w:autoSpaceDN/>
      <w:adjustRightInd/>
      <w:spacing w:before="120" w:after="120" w:line="276" w:lineRule="auto"/>
      <w:ind w:left="837" w:right="0" w:firstLine="0"/>
      <w:textAlignment w:val="auto"/>
      <w:outlineLvl w:val="9"/>
    </w:pPr>
    <w:rPr>
      <w:rFonts w:ascii="David" w:hAnsi="David" w:cs="David"/>
      <w:b w:val="0"/>
      <w:noProof w:val="0"/>
      <w:kern w:val="0"/>
      <w:sz w:val="26"/>
      <w:szCs w:val="24"/>
      <w:lang w:eastAsia="en-US"/>
    </w:rPr>
  </w:style>
  <w:style w:type="paragraph" w:customStyle="1" w:styleId="Normal3">
    <w:name w:val="Normal_3"/>
    <w:basedOn w:val="3"/>
    <w:rsid w:val="008F6C16"/>
    <w:pPr>
      <w:keepNext w:val="0"/>
      <w:numPr>
        <w:numId w:val="4"/>
      </w:numPr>
      <w:tabs>
        <w:tab w:val="clear" w:pos="1800"/>
        <w:tab w:val="num" w:pos="360"/>
      </w:tabs>
      <w:overflowPunct/>
      <w:autoSpaceDE/>
      <w:autoSpaceDN/>
      <w:adjustRightInd/>
      <w:spacing w:before="120" w:after="120" w:line="276" w:lineRule="auto"/>
      <w:ind w:left="1467" w:right="-540" w:hanging="630"/>
      <w:textAlignment w:val="auto"/>
      <w:outlineLvl w:val="9"/>
    </w:pPr>
    <w:rPr>
      <w:rFonts w:ascii="David" w:hAnsi="David" w:cs="David"/>
      <w:b w:val="0"/>
      <w:noProof w:val="0"/>
      <w:kern w:val="0"/>
      <w:szCs w:val="24"/>
      <w:lang w:eastAsia="en-US"/>
    </w:rPr>
  </w:style>
  <w:style w:type="paragraph" w:customStyle="1" w:styleId="10">
    <w:name w:val="זיו1"/>
    <w:basedOn w:val="a"/>
    <w:rsid w:val="008F6C16"/>
    <w:pPr>
      <w:numPr>
        <w:numId w:val="5"/>
      </w:numPr>
      <w:overflowPunct/>
      <w:autoSpaceDE/>
      <w:autoSpaceDN/>
      <w:adjustRightInd/>
      <w:spacing w:before="240" w:line="360" w:lineRule="auto"/>
      <w:textAlignment w:val="auto"/>
    </w:pPr>
    <w:rPr>
      <w:rFonts w:cs="David"/>
      <w:color w:val="000000"/>
      <w:sz w:val="24"/>
      <w:szCs w:val="24"/>
    </w:rPr>
  </w:style>
  <w:style w:type="paragraph" w:customStyle="1" w:styleId="20">
    <w:name w:val="זיו2"/>
    <w:basedOn w:val="a"/>
    <w:rsid w:val="008F6C16"/>
    <w:pPr>
      <w:numPr>
        <w:ilvl w:val="1"/>
        <w:numId w:val="5"/>
      </w:numPr>
      <w:overflowPunct/>
      <w:autoSpaceDE/>
      <w:autoSpaceDN/>
      <w:adjustRightInd/>
      <w:spacing w:before="240" w:line="360" w:lineRule="auto"/>
      <w:textAlignment w:val="auto"/>
    </w:pPr>
    <w:rPr>
      <w:rFonts w:cs="David"/>
      <w:color w:val="000000"/>
      <w:sz w:val="24"/>
      <w:szCs w:val="24"/>
    </w:rPr>
  </w:style>
  <w:style w:type="paragraph" w:customStyle="1" w:styleId="30">
    <w:name w:val="זיו3"/>
    <w:basedOn w:val="a"/>
    <w:rsid w:val="008F6C16"/>
    <w:pPr>
      <w:numPr>
        <w:ilvl w:val="2"/>
        <w:numId w:val="5"/>
      </w:numPr>
      <w:overflowPunct/>
      <w:autoSpaceDE/>
      <w:autoSpaceDN/>
      <w:adjustRightInd/>
      <w:spacing w:before="240" w:line="360" w:lineRule="auto"/>
      <w:textAlignment w:val="auto"/>
    </w:pPr>
    <w:rPr>
      <w:rFonts w:cs="David"/>
      <w:color w:val="000000"/>
      <w:sz w:val="24"/>
      <w:szCs w:val="24"/>
    </w:rPr>
  </w:style>
  <w:style w:type="paragraph" w:customStyle="1" w:styleId="40">
    <w:name w:val="זיו4"/>
    <w:basedOn w:val="a"/>
    <w:rsid w:val="008F6C16"/>
    <w:pPr>
      <w:numPr>
        <w:ilvl w:val="3"/>
        <w:numId w:val="5"/>
      </w:numPr>
      <w:overflowPunct/>
      <w:autoSpaceDE/>
      <w:autoSpaceDN/>
      <w:adjustRightInd/>
      <w:spacing w:before="240" w:line="360" w:lineRule="auto"/>
      <w:textAlignment w:val="auto"/>
    </w:pPr>
    <w:rPr>
      <w:rFonts w:cs="David"/>
      <w:color w:val="000000"/>
      <w:sz w:val="24"/>
      <w:szCs w:val="24"/>
    </w:rPr>
  </w:style>
  <w:style w:type="paragraph" w:styleId="af7">
    <w:name w:val="Revision"/>
    <w:hidden/>
    <w:uiPriority w:val="99"/>
    <w:semiHidden/>
    <w:rsid w:val="008F6C16"/>
    <w:rPr>
      <w:rFonts w:ascii="Times New Roman" w:eastAsia="Times New Roman" w:hAnsi="Times New Roman" w:cs="FrankRuehl"/>
      <w:szCs w:val="26"/>
      <w:lang w:eastAsia="he-IL"/>
    </w:rPr>
  </w:style>
  <w:style w:type="paragraph" w:customStyle="1" w:styleId="28">
    <w:name w:val="סעיף רמה 2"/>
    <w:basedOn w:val="a"/>
    <w:qFormat/>
    <w:rsid w:val="008F6C16"/>
    <w:pPr>
      <w:overflowPunct/>
      <w:autoSpaceDE/>
      <w:autoSpaceDN/>
      <w:adjustRightInd/>
      <w:spacing w:line="360" w:lineRule="auto"/>
      <w:ind w:left="567" w:hanging="567"/>
      <w:textAlignment w:val="auto"/>
    </w:pPr>
    <w:rPr>
      <w:rFonts w:ascii="Arial" w:hAnsi="Arial" w:cs="Arial"/>
      <w:sz w:val="22"/>
      <w:szCs w:val="22"/>
      <w:lang w:eastAsia="en-US"/>
    </w:rPr>
  </w:style>
  <w:style w:type="paragraph" w:customStyle="1" w:styleId="38">
    <w:name w:val="סעיף רמה 3"/>
    <w:basedOn w:val="a"/>
    <w:qFormat/>
    <w:rsid w:val="008F6C16"/>
    <w:pPr>
      <w:tabs>
        <w:tab w:val="left" w:pos="1371"/>
      </w:tabs>
      <w:overflowPunct/>
      <w:autoSpaceDE/>
      <w:autoSpaceDN/>
      <w:adjustRightInd/>
      <w:spacing w:line="360" w:lineRule="auto"/>
      <w:ind w:left="1371" w:hanging="804"/>
      <w:textAlignment w:val="auto"/>
    </w:pPr>
    <w:rPr>
      <w:rFonts w:ascii="Arial" w:hAnsi="Arial" w:cs="Arial"/>
      <w:sz w:val="22"/>
      <w:szCs w:val="22"/>
      <w:lang w:eastAsia="en-US"/>
    </w:rPr>
  </w:style>
  <w:style w:type="paragraph" w:customStyle="1" w:styleId="47">
    <w:name w:val="סעיף רמה 4"/>
    <w:basedOn w:val="38"/>
    <w:qFormat/>
    <w:rsid w:val="008F6C16"/>
    <w:pPr>
      <w:tabs>
        <w:tab w:val="clear" w:pos="1371"/>
        <w:tab w:val="left" w:pos="1513"/>
        <w:tab w:val="left" w:pos="2268"/>
      </w:tabs>
      <w:ind w:left="2268" w:hanging="897"/>
    </w:pPr>
  </w:style>
  <w:style w:type="paragraph" w:customStyle="1" w:styleId="56">
    <w:name w:val="סעיף רמה 5"/>
    <w:basedOn w:val="47"/>
    <w:link w:val="57"/>
    <w:qFormat/>
    <w:rsid w:val="008F6C16"/>
    <w:pPr>
      <w:tabs>
        <w:tab w:val="clear" w:pos="2268"/>
        <w:tab w:val="left" w:pos="3402"/>
      </w:tabs>
      <w:ind w:left="3402" w:hanging="1134"/>
    </w:pPr>
  </w:style>
  <w:style w:type="paragraph" w:customStyle="1" w:styleId="62">
    <w:name w:val="סעיף רמה 6"/>
    <w:basedOn w:val="56"/>
    <w:qFormat/>
    <w:rsid w:val="008F6C16"/>
    <w:pPr>
      <w:ind w:left="4820" w:right="3630" w:hanging="1418"/>
    </w:pPr>
  </w:style>
  <w:style w:type="character" w:customStyle="1" w:styleId="57">
    <w:name w:val="סעיף רמה 5 תו"/>
    <w:link w:val="56"/>
    <w:rsid w:val="008F6C16"/>
    <w:rPr>
      <w:rFonts w:ascii="Arial" w:eastAsia="Times New Roman" w:hAnsi="Arial" w:cs="Arial"/>
      <w:kern w:val="0"/>
    </w:rPr>
  </w:style>
  <w:style w:type="paragraph" w:styleId="af8">
    <w:name w:val="Body Text"/>
    <w:basedOn w:val="a"/>
    <w:link w:val="af9"/>
    <w:rsid w:val="008F6C16"/>
    <w:pPr>
      <w:overflowPunct/>
      <w:autoSpaceDE/>
      <w:autoSpaceDN/>
      <w:adjustRightInd/>
      <w:spacing w:line="360" w:lineRule="auto"/>
      <w:textAlignment w:val="auto"/>
    </w:pPr>
    <w:rPr>
      <w:rFonts w:cs="David"/>
      <w:color w:val="000000"/>
      <w:sz w:val="24"/>
      <w:szCs w:val="24"/>
    </w:rPr>
  </w:style>
  <w:style w:type="character" w:customStyle="1" w:styleId="af9">
    <w:name w:val="גוף טקסט תו"/>
    <w:link w:val="af8"/>
    <w:rsid w:val="008F6C16"/>
    <w:rPr>
      <w:rFonts w:ascii="Times New Roman" w:eastAsia="Times New Roman" w:hAnsi="Times New Roman" w:cs="David"/>
      <w:color w:val="000000"/>
      <w:kern w:val="0"/>
      <w:sz w:val="24"/>
      <w:szCs w:val="24"/>
      <w:lang w:eastAsia="he-IL"/>
    </w:rPr>
  </w:style>
  <w:style w:type="character" w:customStyle="1" w:styleId="afa">
    <w:name w:val="אזכור לא מזוהה"/>
    <w:uiPriority w:val="99"/>
    <w:semiHidden/>
    <w:unhideWhenUsed/>
    <w:rsid w:val="008F6C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D74C8C-75E0-44C2-9238-0366C6340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2248</Words>
  <Characters>10809</Characters>
  <Application>Microsoft Office Word</Application>
  <DocSecurity>0</DocSecurity>
  <Lines>90</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מיפוי לפרסום</vt:lpstr>
      <vt:lpstr/>
    </vt:vector>
  </TitlesOfParts>
  <Company/>
  <LinksUpToDate>false</LinksUpToDate>
  <CharactersWithSpaces>13031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מיפוי לפרסום</dc:title>
  <dc:subject/>
  <dc:creator>נועם בן-לולו וגה</dc:creator>
  <cp:keywords/>
  <dc:description>שלב 4 - טיפול בתמונות וקישורים</dc:description>
  <cp:lastModifiedBy>אורלי זרביב</cp:lastModifiedBy>
  <cp:revision>2</cp:revision>
  <cp:lastPrinted>2025-03-30T08:29:00Z</cp:lastPrinted>
  <dcterms:created xsi:type="dcterms:W3CDTF">2025-03-31T12:23:00Z</dcterms:created>
  <dcterms:modified xsi:type="dcterms:W3CDTF">2025-03-31T12:23:00Z</dcterms:modified>
  <cp:category>Clean Validation report was produced on: 30-Mar-25 2:01:44 PM</cp:category>
  <dc:language>עברית</dc:language>
</cp:coreProperties>
</file>